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Знаниевый подход</w:t>
      </w:r>
    </w:p>
    <w:tbl>
      <w:tblPr>
        <w:tblStyle w:val="a3"/>
        <w:tblW w:w="1020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2547"/>
        <w:gridCol w:w="2697"/>
        <w:gridCol w:w="1418"/>
        <w:gridCol w:w="1206"/>
        <w:gridCol w:w="1623"/>
      </w:tblGrid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Структура урока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Деятельность учеников</w:t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Деятельность учителя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Формы работы на уроке</w:t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zh-CN"/>
              </w:rPr>
              <w:t>Вспомогательные средства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Актуализация знаний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– 7 min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Слушают учителя и записывают правило</w:t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 want you to write the new grammar rule today. The title is Present Perfect Continuous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Present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Perfect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Continuous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Настоящее совершенное длительное время.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Образование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Have/Has + been doing + Ving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We use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 xml:space="preserve"> have been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with the pronouns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I, you, we, they.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We use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has been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with the  pronouns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 xml:space="preserve">he, she, it.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To make negative sentences , we should add «not» after such verbs as have or has. To make questions, we should use the clear rule- question word-have or has-pronoun- been-Ving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Key words: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for, since, all, how long…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Картинки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на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слайде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презентации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Закрепление материала – 10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Выполнение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заданий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индивидуально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She has been eating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an apple for a minute. 2. He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has been playing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the piano since 3 p m. 3. They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have been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jumping for 5  minutes. 4. They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 xml:space="preserve"> have been riding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their bikes all morning. 5. He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has been playing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the guitar since 5 p.m. 6. He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has been having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breakfast for thirty minutes.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your task is to make up the sentences, using The Present Perfect Continuous Tense.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Закрепление</w:t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Индивидуальная</w:t>
            </w:r>
          </w:p>
        </w:tc>
        <w:tc>
          <w:tcPr>
            <w:tcW w:w="16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Копии с распечатками, слайд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Суть знаниевого подхода заключается в том, чтобы передать учащимся необходимый объем педагогических знаний,</w:t>
      </w:r>
      <w:r>
        <w:rPr>
          <w:rFonts w:cs="Times New Roman" w:ascii="Times New Roman" w:hAnsi="Times New Roman"/>
          <w:sz w:val="24"/>
          <w:szCs w:val="24"/>
        </w:rPr>
        <w:t>через такую форму,как лекция(то есть ученики не работают самостоятельно).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Системно-деятельностный подход</w:t>
      </w:r>
    </w:p>
    <w:tbl>
      <w:tblPr>
        <w:tblStyle w:val="a3"/>
        <w:tblW w:w="10030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9"/>
        <w:gridCol w:w="2547"/>
        <w:gridCol w:w="2697"/>
        <w:gridCol w:w="1418"/>
        <w:gridCol w:w="1206"/>
        <w:gridCol w:w="1452"/>
      </w:tblGrid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Структура урока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Деятельность учеников</w:t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Деятельность учителя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Формы работы на уроке</w:t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Вспомогательные средства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Актуализация знаний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Отвечают на вопросы, повторяют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Present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Perfect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Continuous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 want you to look at the pictures and answer the questions: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”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What are they doing now?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answer the question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: “How long have they been doing this?”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What time did we use?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What does it mean? How is it formed?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 xml:space="preserve">What`s the difference between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val="en-US" w:eastAsia="zh-CN"/>
              </w:rPr>
              <w:t>have been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 xml:space="preserve"> and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  <w:lang w:val="en-US" w:eastAsia="zh-CN"/>
              </w:rPr>
              <w:t>has been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en-US" w:eastAsia="zh-CN"/>
              </w:rPr>
              <w:t>What about key words?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Актуализация ЛЕ по теме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Present Perfect Continuous</w:t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Фронтальная, индивидуальная</w:t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Картинки на слайде презентации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Постановка цели урока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Формулировка цели урока. Определение путей ее достижения</w:t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What’s the topic of our lesson today?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What we are going to talk about?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Формулировка цели урока. Определение путей ее достижения</w:t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Фронтальная, индивидуальная</w:t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Картинки на слайде презентации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закрепление в знакомой ситуации ,а затем в изменённой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Выполнение заданий в парах. Самоконтроль.Взаимоконтроль</w:t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your task is to read the text and find the sentences in The Present Perfect Continuous Tense. You have 5 minutes.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If you’re ready,we’ll check it.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Can you make a negative form?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Can you make a question?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What special words have we got?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What’s the difference between for and since?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The second task is to click the correct key words and then you will see a picture if you are quite right.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Your work is brilliant.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your task is to mark a correct key word-since, for, all.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закрепление</w:t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Фронтальная,индивидуальная,парная</w:t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Копии с распечатками,слайды</w:t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Выполнение проблемных зажаний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You`ve got handouts on your desks. Write down your names. The task is to make up the sentences, using The Present Perfect Continuous Tense.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.  Now your task is to read a sentence of each of the following situations, using the Present Perfect Continuous Tense and key words –for/since</w:t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Рефлексия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</w:tr>
      <w:tr>
        <w:trPr/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Объяснение д/з</w:t>
            </w:r>
          </w:p>
        </w:tc>
        <w:tc>
          <w:tcPr>
            <w:tcW w:w="25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2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145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Концепция системно-деятельностного подхода базируется на основах развивающего обучения, в котором у учащегося – субъекта универсальных учебных действий – в зоне ближайшего развития на базе обыденного мышления и интеллектуальных способностей формируется теоретическое мышление и творческие способности.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Коммуникативный подход</w:t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9"/>
        <w:gridCol w:w="3148"/>
        <w:gridCol w:w="2125"/>
        <w:gridCol w:w="2771"/>
      </w:tblGrid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Этап урока, время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Речь учителя и учащихся 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Формы взаимодействия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Предполагаемый результат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Организационный этап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Good morning. I’m glad to see you again. Sit down, please. How are you today? What’s the weather today? Who is absent today? (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мяча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Well done! Look at the board please. What do you see? (a poem)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 are right! Let’s read it all together.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(Хоровое чтение, потом выборочное индивидуальное)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индивидуальный 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Настроить учащихся на работу.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Повторение грамматической конструкции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there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is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», закрепление предлога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in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Актуализация знаний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5 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we are ready to start! Where do you live? What buildings are there in your village/town?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Where can you see a puppet show? Where the kings live? Where can you see cartoons? Etc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(предполагается фронтальный опрос учеников)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Актуализация ЛЕ по теме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Where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do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live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?»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Постановка цели урока (учащимися)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Now, try to guess, what we are going to talk about? What’s the title of our lesson? 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 индивидуальный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Формулировка цели урока.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усвоение новых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 are right. The title of our lesson is «Where do you live? ». Remember-What buildings are there near your house?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Now, look at these cards, read and repeat it all together.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Well done. Is there a supermarket next to the bookshop? ( No, there isn’t)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Is there a supermarket opposite the bookshop?( No, there isn’t)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Is there a supermarket behind the bookshop?(Yes, there is)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 индивидуальный.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усвоение ЛЕ единиц и предлогов места, которые были повторены в начале урока.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Первичная проверка понимания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10 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Now, we are going to play. But at first, repeat our prepositions. Read and repeat.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It’s a dice. The rules are simple.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( см.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preposition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dice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,правила и сам кубик)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Your play was very good and exciting.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Индивидуальный, парный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закрепление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10 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We have one exercise to do. Open your workbook on page 53. Who reads the task? Is the task clear? You do this exercise in pairs. Draw a map of your area and write what places and buildings there are in your area. You have 5 minutes.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If you’re ready, we will check it.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 индивидуальный, парный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закрепление ЛЕ единиц и предлогов места, которые были повторены в начале урока.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Одно из главных отличий метода — использование индукции, а не дедукции. То есть, отпадает необходимость в чтении лекций и формулировании правил учителем: они сами постигаются учеником даже без их вербального формулирования.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Личностно-ориентированный подход</w:t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09"/>
        <w:gridCol w:w="3148"/>
        <w:gridCol w:w="2125"/>
        <w:gridCol w:w="2771"/>
      </w:tblGrid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Этап урока, время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Речь учителя и учащихся 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Формы взаимодействия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Предполагаемый результат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Организационный этап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Good morning. I’m glad to see you again. Sit down, please. How are you today? What’s the weather today? Who is absent today? (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использование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мяча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Well done! Look at the board please. What do you see? (a poem)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 are right! Let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’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s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read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it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all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together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(Хоровое чтение, потом выборочное индивидуальное)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индивидуальный 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Настроить учащихся на работу.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Повторение грамматической конструкции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there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is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», закрепление предлога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in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Актуализация знаний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5 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we are ready to start! Where do you live? What buildings are there in your village/town?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Where can you see a puppet show? Where the kings live? Where can you see cartoons? Etc( 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см.презентацию слайд 2-11 ) (предполагается фронтальный опрос учеников)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Актуализация ЛЕ по теме «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Where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do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live</w:t>
            </w: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?»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Постановка цели урока (учащимися)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Now, try to guess, what we are going to talk about? What’s the title of our lesson? 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 индивидуальный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Формулировка цели урока.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усвоение новых знаний.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 xml:space="preserve">5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 are right. The title of our lesson is «Where do you live? ». Remember-What buildings are there near your house?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Now, look at these cards, read and repeat it all together.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Well done. Is there a supermarket next to the bookshop? ( No, there isn’t)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Is there a supermarket opposite the bookshop?( No, there isn’t)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Is there a supermarket behind the bookshop?(Yes, there is)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(см. презентацию слайд 11, и приложение 4)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 индивидуальный.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усвоение ЛЕ единиц и предлогов места, которые были повторены в начале урока.</w:t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Первичная проверка понимания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10 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Now, we are going to play. But at first, repeat our prepositions  Read and repeat.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It’s a dice. The rules are simple. Your play was very good and exciting.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Индивидуальный, парный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</w:r>
          </w:p>
        </w:tc>
      </w:tr>
      <w:tr>
        <w:trPr/>
        <w:tc>
          <w:tcPr>
            <w:tcW w:w="18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закрепление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10 min</w:t>
            </w:r>
          </w:p>
        </w:tc>
        <w:tc>
          <w:tcPr>
            <w:tcW w:w="31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Now we play in pairs. One pupil will be a stranger, other will be a passer-by.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(Where is the Queen street?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Turn right at the cross roads.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How can I get to the city church?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Cross the road and go straight on, it is opposite the George Street.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What is the best way to get to the Computer Centre?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Go straight on, turn right at the corner of the street.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How far is it?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It’s not very far, take the bus turning on the left.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Which bus should I take?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You’d take bus No 26.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Thanks.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 xml:space="preserve">– </w:t>
            </w:r>
            <w:r>
              <w:rPr>
                <w:rFonts w:cs="Times New Roman" w:ascii="Times New Roman" w:hAnsi="Times New Roman"/>
                <w:sz w:val="24"/>
                <w:szCs w:val="24"/>
                <w:lang w:val="en-US" w:eastAsia="zh-CN"/>
              </w:rPr>
              <w:t>Good-bye.)</w:t>
            </w:r>
          </w:p>
        </w:tc>
        <w:tc>
          <w:tcPr>
            <w:tcW w:w="212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Фронтальный, индивидуальный, парный</w:t>
            </w:r>
          </w:p>
        </w:tc>
        <w:tc>
          <w:tcPr>
            <w:tcW w:w="27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zh-CN"/>
              </w:rPr>
              <w:t>Первичное закрепление ЛЕ единиц и предлогов места, которые были повторены в начале урока.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возвращается к формуле: «Учимся не для школы,а для жизни»(при этом используют реальные ситуации и диалоги)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7fc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602e"/>
    <w:pPr>
      <w:spacing w:after="0" w:line="240" w:lineRule="auto"/>
    </w:pPr>
    <w:rPr>
      <w:lang w:eastAsia="zh-CN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LibreOffice/5.1.6.2$Linux_X86_64 LibreOffice_project/10m0$Build-2</Application>
  <Pages>7</Pages>
  <Words>1370</Words>
  <Characters>7412</Characters>
  <CharactersWithSpaces>8642</CharactersWithSpaces>
  <Paragraphs>180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2020-02-13T15:59:00Z</dcterms:created>
  <dc:creator>user</dc:creator>
  <dc:description/>
  <dc:language>ru-RU</dc:language>
  <cp:lastModifiedBy/>
  <dcterms:modified xsi:type="dcterms:W3CDTF">2020-02-20T08:32:28Z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