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3F" w:rsidRDefault="000219B3">
      <w:pPr>
        <w:spacing w:line="360" w:lineRule="auto"/>
        <w:jc w:val="center"/>
      </w:pPr>
      <w:r>
        <w:t>Муниципальное общеобразовательное учреждение</w:t>
      </w:r>
    </w:p>
    <w:p w:rsidR="00E8633F" w:rsidRDefault="000219B3">
      <w:pPr>
        <w:spacing w:line="360" w:lineRule="auto"/>
        <w:jc w:val="center"/>
      </w:pPr>
      <w:r>
        <w:t>«</w:t>
      </w:r>
      <w:proofErr w:type="spellStart"/>
      <w:r>
        <w:t>Туношенская</w:t>
      </w:r>
      <w:proofErr w:type="spellEnd"/>
      <w:r>
        <w:t xml:space="preserve"> средняя школа</w:t>
      </w:r>
    </w:p>
    <w:p w:rsidR="00E8633F" w:rsidRDefault="000219B3">
      <w:pPr>
        <w:spacing w:line="360" w:lineRule="auto"/>
        <w:jc w:val="center"/>
      </w:pPr>
      <w:r>
        <w:t>Имени Героя России Селезнева А.А.»</w:t>
      </w:r>
    </w:p>
    <w:p w:rsidR="00E8633F" w:rsidRDefault="000219B3">
      <w:pPr>
        <w:spacing w:line="360" w:lineRule="auto"/>
        <w:jc w:val="center"/>
      </w:pPr>
      <w:r>
        <w:t>Ярославского муниципального района</w:t>
      </w:r>
    </w:p>
    <w:p w:rsidR="00E8633F" w:rsidRDefault="00E8633F">
      <w:pPr>
        <w:spacing w:line="360" w:lineRule="auto"/>
        <w:jc w:val="center"/>
      </w:pPr>
    </w:p>
    <w:p w:rsidR="00E8633F" w:rsidRDefault="000219B3">
      <w:pPr>
        <w:spacing w:line="360" w:lineRule="auto"/>
      </w:pPr>
      <w:r>
        <w:t xml:space="preserve">Согласовано на заседании ШМО                                    </w:t>
      </w:r>
      <w:proofErr w:type="gramStart"/>
      <w:r>
        <w:t xml:space="preserve">   «</w:t>
      </w:r>
      <w:proofErr w:type="gramEnd"/>
      <w:r>
        <w:t>Утверждаю»</w:t>
      </w:r>
    </w:p>
    <w:p w:rsidR="00E8633F" w:rsidRDefault="000219B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170815</wp:posOffset>
                </wp:positionV>
                <wp:extent cx="802640" cy="1016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080" cy="18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D4B09" id="Прямая соединительная линия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2.45pt,13.45pt" to="405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" stroked="f"/>
            </w:pict>
          </mc:Fallback>
        </mc:AlternateContent>
      </w:r>
      <w:r>
        <w:t>Протокол №</w:t>
      </w:r>
      <w:r>
        <w:rPr>
          <w:u w:val="single"/>
        </w:rPr>
        <w:t xml:space="preserve">                                  </w:t>
      </w:r>
      <w:r>
        <w:t xml:space="preserve">                                        Приказ №      </w:t>
      </w:r>
      <w:r>
        <w:rPr>
          <w:u w:val="single"/>
        </w:rPr>
        <w:t xml:space="preserve">                                               </w:t>
      </w:r>
      <w:r>
        <w:rPr>
          <w:i/>
          <w:u w:val="single"/>
        </w:rPr>
        <w:t xml:space="preserve">  </w:t>
      </w:r>
      <w:r>
        <w:rPr>
          <w:u w:val="single"/>
        </w:rPr>
        <w:t xml:space="preserve">      </w:t>
      </w:r>
      <w:r>
        <w:rPr>
          <w:i/>
          <w:u w:val="single"/>
        </w:rPr>
        <w:t xml:space="preserve">         </w:t>
      </w:r>
      <w:r>
        <w:t xml:space="preserve">        </w:t>
      </w:r>
      <w:r>
        <w:rPr>
          <w:u w:val="single"/>
        </w:rPr>
        <w:t xml:space="preserve">         </w:t>
      </w:r>
    </w:p>
    <w:p w:rsidR="00E8633F" w:rsidRDefault="000219B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181610</wp:posOffset>
                </wp:positionV>
                <wp:extent cx="796290" cy="1016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600" cy="43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D4267" id="Прямая соединительная линия 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9.45pt,14.3pt" to="102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182245</wp:posOffset>
                </wp:positionV>
                <wp:extent cx="187960" cy="1016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" cy="43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20E73" id="Прямая соединительная линия 3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3.7pt,14.35pt" to="158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" stroked="f"/>
            </w:pict>
          </mc:Fallback>
        </mc:AlternateConten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t xml:space="preserve">»                                20        г                               </w:t>
      </w:r>
      <w:r>
        <w:t xml:space="preserve">       «</w:t>
      </w:r>
      <w:r>
        <w:rPr>
          <w:u w:val="single"/>
        </w:rPr>
        <w:t xml:space="preserve">         </w:t>
      </w:r>
      <w:r>
        <w:t>»</w:t>
      </w:r>
      <w:r>
        <w:rPr>
          <w:u w:val="single"/>
        </w:rPr>
        <w:t xml:space="preserve">                           </w:t>
      </w:r>
      <w:r>
        <w:t xml:space="preserve"> 20</w:t>
      </w:r>
      <w:r>
        <w:rPr>
          <w:u w:val="single"/>
        </w:rPr>
        <w:t xml:space="preserve">      </w:t>
      </w:r>
      <w:r>
        <w:t xml:space="preserve"> г</w:t>
      </w:r>
    </w:p>
    <w:p w:rsidR="00E8633F" w:rsidRDefault="000219B3">
      <w:pPr>
        <w:spacing w:line="360" w:lineRule="auto"/>
      </w:pPr>
      <w:r>
        <w:t>Руководитель ШМО                                                            Директор школы</w:t>
      </w:r>
    </w:p>
    <w:p w:rsidR="00E8633F" w:rsidRDefault="000219B3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186055</wp:posOffset>
                </wp:positionV>
                <wp:extent cx="1497965" cy="1016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240" cy="576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DB858" id="Прямая соединительная линия 4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2pt,14.65pt" to="11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" stroked="f"/>
            </w:pict>
          </mc:Fallback>
        </mc:AlternateContent>
      </w:r>
      <w:r>
        <w:t xml:space="preserve">                                                                                               </w:t>
      </w:r>
      <w:r>
        <w:rPr>
          <w:u w:val="single"/>
        </w:rPr>
        <w:t xml:space="preserve">            </w:t>
      </w:r>
      <w:r>
        <w:rPr>
          <w:u w:val="single"/>
        </w:rPr>
        <w:t xml:space="preserve">                        </w:t>
      </w:r>
      <w:proofErr w:type="spellStart"/>
      <w:r>
        <w:t>Балкова</w:t>
      </w:r>
      <w:proofErr w:type="spellEnd"/>
      <w:r>
        <w:t xml:space="preserve"> С. Е.</w:t>
      </w:r>
    </w:p>
    <w:p w:rsidR="00E8633F" w:rsidRDefault="00E8633F">
      <w:pPr>
        <w:spacing w:line="360" w:lineRule="auto"/>
      </w:pPr>
    </w:p>
    <w:p w:rsidR="00E8633F" w:rsidRDefault="00E8633F"/>
    <w:p w:rsidR="00E8633F" w:rsidRDefault="000219B3">
      <w:pPr>
        <w:spacing w:line="360" w:lineRule="auto"/>
        <w:jc w:val="center"/>
      </w:pPr>
      <w:r>
        <w:rPr>
          <w:b/>
          <w:sz w:val="28"/>
        </w:rPr>
        <w:t>Рабочая программа</w:t>
      </w:r>
    </w:p>
    <w:p w:rsidR="00E8633F" w:rsidRDefault="000219B3">
      <w:pPr>
        <w:spacing w:line="360" w:lineRule="auto"/>
        <w:jc w:val="center"/>
      </w:pPr>
      <w:r>
        <w:rPr>
          <w:b/>
          <w:sz w:val="28"/>
        </w:rPr>
        <w:t>основного общего образования</w:t>
      </w:r>
    </w:p>
    <w:p w:rsidR="00E8633F" w:rsidRDefault="000219B3">
      <w:pPr>
        <w:spacing w:line="360" w:lineRule="auto"/>
        <w:jc w:val="center"/>
      </w:pPr>
      <w:r>
        <w:rPr>
          <w:b/>
          <w:sz w:val="28"/>
        </w:rPr>
        <w:t>по французскому языку</w:t>
      </w:r>
    </w:p>
    <w:p w:rsidR="00E8633F" w:rsidRDefault="000219B3">
      <w:pPr>
        <w:spacing w:line="360" w:lineRule="auto"/>
        <w:jc w:val="center"/>
      </w:pPr>
      <w:r>
        <w:rPr>
          <w:b/>
          <w:sz w:val="28"/>
        </w:rPr>
        <w:t xml:space="preserve">для </w:t>
      </w:r>
      <w:bookmarkStart w:id="0" w:name="_GoBack3"/>
      <w:bookmarkEnd w:id="0"/>
      <w:r w:rsidR="009C6FA8">
        <w:rPr>
          <w:b/>
          <w:sz w:val="28"/>
        </w:rPr>
        <w:t>9</w:t>
      </w:r>
      <w:r>
        <w:rPr>
          <w:b/>
          <w:sz w:val="28"/>
        </w:rPr>
        <w:t xml:space="preserve"> класса</w:t>
      </w:r>
    </w:p>
    <w:p w:rsidR="00E8633F" w:rsidRDefault="000219B3">
      <w:pPr>
        <w:spacing w:line="360" w:lineRule="auto"/>
        <w:jc w:val="center"/>
      </w:pPr>
      <w:r>
        <w:rPr>
          <w:b/>
          <w:sz w:val="28"/>
        </w:rPr>
        <w:t>на 2022-2023 учебный год</w:t>
      </w:r>
    </w:p>
    <w:p w:rsidR="00E8633F" w:rsidRDefault="00E8633F">
      <w:pPr>
        <w:jc w:val="center"/>
        <w:rPr>
          <w:b/>
          <w:sz w:val="28"/>
        </w:rPr>
      </w:pPr>
    </w:p>
    <w:p w:rsidR="00E8633F" w:rsidRDefault="00E8633F">
      <w:pPr>
        <w:jc w:val="center"/>
        <w:rPr>
          <w:b/>
          <w:sz w:val="28"/>
        </w:rPr>
      </w:pPr>
    </w:p>
    <w:p w:rsidR="00E8633F" w:rsidRDefault="00E8633F">
      <w:pPr>
        <w:jc w:val="center"/>
        <w:rPr>
          <w:b/>
          <w:sz w:val="28"/>
        </w:rPr>
      </w:pPr>
    </w:p>
    <w:p w:rsidR="00E8633F" w:rsidRDefault="00E8633F">
      <w:pPr>
        <w:jc w:val="center"/>
        <w:rPr>
          <w:b/>
          <w:sz w:val="28"/>
        </w:rPr>
      </w:pPr>
    </w:p>
    <w:p w:rsidR="00E8633F" w:rsidRDefault="00E8633F">
      <w:pPr>
        <w:spacing w:line="240" w:lineRule="auto"/>
        <w:jc w:val="center"/>
        <w:rPr>
          <w:b/>
          <w:sz w:val="28"/>
        </w:rPr>
      </w:pPr>
    </w:p>
    <w:p w:rsidR="00E8633F" w:rsidRDefault="000219B3">
      <w:pPr>
        <w:spacing w:line="360" w:lineRule="auto"/>
        <w:jc w:val="right"/>
      </w:pPr>
      <w:r>
        <w:rPr>
          <w:sz w:val="28"/>
        </w:rPr>
        <w:t xml:space="preserve">         </w:t>
      </w:r>
      <w:proofErr w:type="spellStart"/>
      <w:r>
        <w:t>Боровкова</w:t>
      </w:r>
      <w:proofErr w:type="spellEnd"/>
      <w:r>
        <w:t xml:space="preserve"> Екатерина Александровна</w:t>
      </w:r>
    </w:p>
    <w:p w:rsidR="00E8633F" w:rsidRDefault="000219B3">
      <w:pPr>
        <w:spacing w:line="360" w:lineRule="auto"/>
        <w:jc w:val="right"/>
      </w:pPr>
      <w:r>
        <w:t xml:space="preserve">  Учитель иностранных языков </w:t>
      </w:r>
    </w:p>
    <w:p w:rsidR="00E8633F" w:rsidRDefault="00E8633F">
      <w:pPr>
        <w:spacing w:line="360" w:lineRule="auto"/>
        <w:jc w:val="right"/>
      </w:pPr>
    </w:p>
    <w:p w:rsidR="00E8633F" w:rsidRDefault="00E8633F">
      <w:pPr>
        <w:spacing w:line="240" w:lineRule="auto"/>
        <w:jc w:val="right"/>
      </w:pPr>
    </w:p>
    <w:p w:rsidR="00E8633F" w:rsidRDefault="00E8633F">
      <w:pPr>
        <w:spacing w:line="240" w:lineRule="auto"/>
        <w:jc w:val="right"/>
      </w:pPr>
    </w:p>
    <w:p w:rsidR="00E8633F" w:rsidRDefault="00E8633F">
      <w:pPr>
        <w:spacing w:after="200" w:line="240" w:lineRule="auto"/>
        <w:ind w:left="0" w:right="0" w:firstLine="0"/>
        <w:jc w:val="center"/>
        <w:rPr>
          <w:sz w:val="28"/>
        </w:rPr>
      </w:pPr>
    </w:p>
    <w:p w:rsidR="00E8633F" w:rsidRDefault="00E8633F">
      <w:pPr>
        <w:spacing w:after="200" w:line="240" w:lineRule="auto"/>
        <w:ind w:left="0" w:right="0" w:firstLine="0"/>
        <w:jc w:val="center"/>
        <w:rPr>
          <w:sz w:val="28"/>
        </w:rPr>
      </w:pPr>
    </w:p>
    <w:p w:rsidR="00E8633F" w:rsidRDefault="00E8633F">
      <w:pPr>
        <w:spacing w:after="200" w:line="240" w:lineRule="auto"/>
        <w:ind w:left="0" w:right="0" w:firstLine="0"/>
        <w:jc w:val="center"/>
        <w:rPr>
          <w:sz w:val="28"/>
        </w:rPr>
      </w:pPr>
    </w:p>
    <w:p w:rsidR="00E8633F" w:rsidRDefault="00E8633F">
      <w:pPr>
        <w:spacing w:after="200" w:line="240" w:lineRule="auto"/>
        <w:ind w:left="0" w:right="0" w:firstLine="0"/>
        <w:jc w:val="center"/>
        <w:rPr>
          <w:sz w:val="28"/>
        </w:rPr>
      </w:pPr>
    </w:p>
    <w:p w:rsidR="00E8633F" w:rsidRDefault="000219B3">
      <w:pPr>
        <w:spacing w:after="200" w:line="240" w:lineRule="auto"/>
        <w:ind w:left="0" w:right="0" w:firstLine="0"/>
        <w:jc w:val="center"/>
      </w:pPr>
      <w:r>
        <w:rPr>
          <w:sz w:val="28"/>
        </w:rPr>
        <w:t>2022</w:t>
      </w:r>
    </w:p>
    <w:p w:rsidR="00E8633F" w:rsidRDefault="00E8633F" w:rsidP="000219B3">
      <w:pPr>
        <w:spacing w:after="200" w:line="240" w:lineRule="auto"/>
        <w:ind w:left="0" w:right="0" w:firstLine="0"/>
        <w:jc w:val="right"/>
        <w:rPr>
          <w:sz w:val="28"/>
        </w:rPr>
      </w:pPr>
    </w:p>
    <w:p w:rsidR="00E8633F" w:rsidRDefault="000219B3">
      <w:pPr>
        <w:spacing w:after="0" w:line="240" w:lineRule="auto"/>
        <w:ind w:left="0" w:right="0" w:firstLine="284"/>
        <w:jc w:val="center"/>
      </w:pPr>
      <w:r>
        <w:rPr>
          <w:b/>
          <w:szCs w:val="24"/>
          <w:u w:val="single" w:color="000000"/>
        </w:rPr>
        <w:lastRenderedPageBreak/>
        <w:t xml:space="preserve">ПОЯСНИТЕЛЬНАЯ </w:t>
      </w:r>
      <w:r>
        <w:rPr>
          <w:b/>
          <w:szCs w:val="24"/>
          <w:u w:val="single" w:color="000000"/>
        </w:rPr>
        <w:t>ЗАПИСКА.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Рабочая учебная программа по французскому языку составлена на основе Федерального компонента государственного образовательного стандарта,  Примерной программы «Французский язык для 5-9 классов общеобразовательных учреждений» под редакцией Селивано</w:t>
      </w:r>
      <w:r>
        <w:rPr>
          <w:color w:val="000000" w:themeColor="text1"/>
          <w:szCs w:val="24"/>
        </w:rPr>
        <w:t xml:space="preserve">вой Н.А., «Просвещение», 2011г, Основной образовательной программы основного общего образования МОУ </w:t>
      </w:r>
      <w:proofErr w:type="spellStart"/>
      <w:r>
        <w:rPr>
          <w:color w:val="000000" w:themeColor="text1"/>
          <w:szCs w:val="24"/>
        </w:rPr>
        <w:t>Туношёнская</w:t>
      </w:r>
      <w:proofErr w:type="spellEnd"/>
      <w:r>
        <w:rPr>
          <w:color w:val="000000" w:themeColor="text1"/>
          <w:szCs w:val="24"/>
        </w:rPr>
        <w:t xml:space="preserve"> СШ ЯМР  ,  учебного плана МОУ </w:t>
      </w:r>
      <w:proofErr w:type="spellStart"/>
      <w:r>
        <w:rPr>
          <w:color w:val="000000" w:themeColor="text1"/>
          <w:szCs w:val="24"/>
        </w:rPr>
        <w:t>Туношёнская</w:t>
      </w:r>
      <w:proofErr w:type="spellEnd"/>
      <w:r>
        <w:rPr>
          <w:color w:val="000000" w:themeColor="text1"/>
          <w:szCs w:val="24"/>
        </w:rPr>
        <w:t xml:space="preserve"> СШ ЯМР на 2020-2021 учебный год, согласно которому в 9 классе предполагается изучение французского язы</w:t>
      </w:r>
      <w:r>
        <w:rPr>
          <w:color w:val="000000" w:themeColor="text1"/>
          <w:szCs w:val="24"/>
        </w:rPr>
        <w:t>ка как второго иностранного 1 час в неделю, 34 часа в год. Обучение французскому языку (как второму иностранному) в 9 классе проводится по УМК «Синяя птица» («</w:t>
      </w:r>
      <w:proofErr w:type="spellStart"/>
      <w:r>
        <w:rPr>
          <w:color w:val="000000" w:themeColor="text1"/>
          <w:szCs w:val="24"/>
        </w:rPr>
        <w:t>L’oiseau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bleu</w:t>
      </w:r>
      <w:proofErr w:type="spellEnd"/>
      <w:r>
        <w:rPr>
          <w:color w:val="000000" w:themeColor="text1"/>
          <w:szCs w:val="24"/>
        </w:rPr>
        <w:t xml:space="preserve">») 6 класс \авторы </w:t>
      </w:r>
      <w:proofErr w:type="spellStart"/>
      <w:r>
        <w:rPr>
          <w:color w:val="000000" w:themeColor="text1"/>
          <w:szCs w:val="24"/>
        </w:rPr>
        <w:t>Н.А.Селиванова</w:t>
      </w:r>
      <w:proofErr w:type="spellEnd"/>
      <w:r>
        <w:rPr>
          <w:color w:val="000000" w:themeColor="text1"/>
          <w:szCs w:val="24"/>
        </w:rPr>
        <w:t xml:space="preserve">, </w:t>
      </w:r>
      <w:proofErr w:type="spellStart"/>
      <w:r>
        <w:rPr>
          <w:color w:val="000000" w:themeColor="text1"/>
          <w:szCs w:val="24"/>
        </w:rPr>
        <w:t>А.Ю.Шашурина</w:t>
      </w:r>
      <w:proofErr w:type="spellEnd"/>
      <w:r>
        <w:rPr>
          <w:color w:val="000000" w:themeColor="text1"/>
          <w:szCs w:val="24"/>
        </w:rPr>
        <w:t xml:space="preserve"> \ издательство «Просвещение», 2016. </w:t>
      </w:r>
      <w:r>
        <w:rPr>
          <w:color w:val="000000" w:themeColor="text1"/>
          <w:szCs w:val="24"/>
        </w:rPr>
        <w:t xml:space="preserve"> 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 xml:space="preserve">На данном этапе обучения предусматривается развитие </w:t>
      </w:r>
      <w:proofErr w:type="spellStart"/>
      <w:r>
        <w:rPr>
          <w:szCs w:val="24"/>
        </w:rPr>
        <w:t>общеучебных</w:t>
      </w:r>
      <w:proofErr w:type="spellEnd"/>
      <w:r>
        <w:rPr>
          <w:szCs w:val="24"/>
        </w:rPr>
        <w:t xml:space="preserve"> умений, навыков и способов деятельности, дальнейшее развитие у учащихся способности к межкультурному общению, что предполагает формирование положительного переноса знаний, умений и навыков, </w:t>
      </w:r>
      <w:r>
        <w:rPr>
          <w:szCs w:val="24"/>
        </w:rPr>
        <w:t>полученных при изучении первого ИЯ (английского) в область изучения второго ИЯ. Основным подходом при обучении второму иностранному языку является сравнительно-сопоставительный подход на сознательной основе, что безусловно служит интенсификации процесса об</w:t>
      </w:r>
      <w:r>
        <w:rPr>
          <w:szCs w:val="24"/>
        </w:rPr>
        <w:t xml:space="preserve">учения, развитию чувства языка у учащихся.  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szCs w:val="24"/>
        </w:rPr>
      </w:pPr>
      <w:r>
        <w:rPr>
          <w:b/>
          <w:szCs w:val="24"/>
        </w:rPr>
        <w:t>Основная цель обучения французскому языку как второму иностранному</w:t>
      </w:r>
      <w:r>
        <w:rPr>
          <w:szCs w:val="24"/>
        </w:rPr>
        <w:t xml:space="preserve"> на данном этапе: формирование коммуникативной компетенции учащихся, то есть способности общения на изучаемом иностранном языке; развитие умений </w:t>
      </w:r>
      <w:r>
        <w:rPr>
          <w:szCs w:val="24"/>
        </w:rPr>
        <w:t xml:space="preserve">иноязычного общения - как непосредственного (со своими сверстниками, взрослыми, носителями языка), так и опосредованного (с книгой, радио и т. д.).  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  <w:u w:val="single" w:color="000000"/>
        </w:rPr>
        <w:t>Цель обучения</w:t>
      </w:r>
      <w:r>
        <w:rPr>
          <w:szCs w:val="24"/>
        </w:rPr>
        <w:t xml:space="preserve"> реализуется в единстве взаимосвязанных </w:t>
      </w:r>
      <w:proofErr w:type="gramStart"/>
      <w:r>
        <w:rPr>
          <w:szCs w:val="24"/>
        </w:rPr>
        <w:t>компонентов:  воспитательного</w:t>
      </w:r>
      <w:proofErr w:type="gramEnd"/>
      <w:r>
        <w:rPr>
          <w:szCs w:val="24"/>
        </w:rPr>
        <w:t xml:space="preserve">;  образовательного;  развивающего;  практического. 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  <w:u w:val="single" w:color="000000"/>
        </w:rPr>
        <w:t>Основные задачи</w:t>
      </w:r>
      <w:r>
        <w:rPr>
          <w:szCs w:val="24"/>
        </w:rPr>
        <w:t xml:space="preserve">:  </w:t>
      </w:r>
    </w:p>
    <w:p w:rsidR="00E8633F" w:rsidRDefault="000219B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Segoe UI 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объясняться (устно и письменно) в типичных ситуациях.</w:t>
      </w:r>
    </w:p>
    <w:p w:rsidR="00E8633F" w:rsidRDefault="000219B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воспринимать на слух и зрительно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аутентичные  х</w:t>
      </w:r>
      <w:r>
        <w:rPr>
          <w:rFonts w:ascii="Times New Roman" w:hAnsi="Times New Roman" w:cs="Times New Roman"/>
          <w:sz w:val="24"/>
          <w:szCs w:val="24"/>
        </w:rPr>
        <w:t>удожественные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тексты и понимать их.  </w:t>
      </w:r>
    </w:p>
    <w:p w:rsidR="00E8633F" w:rsidRDefault="000219B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соотносить задачи общения с социокультурным контекстом, что предполагает усвоение учащимися некоторых поведенческих характеристик и овладение определенным объемом страноведческих знаний.  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b/>
          <w:szCs w:val="24"/>
        </w:rPr>
      </w:pPr>
      <w:r>
        <w:rPr>
          <w:b/>
          <w:szCs w:val="24"/>
        </w:rPr>
        <w:t xml:space="preserve">Личностные, </w:t>
      </w:r>
      <w:proofErr w:type="spellStart"/>
      <w:r>
        <w:rPr>
          <w:b/>
          <w:szCs w:val="24"/>
        </w:rPr>
        <w:t>метапредме</w:t>
      </w:r>
      <w:r>
        <w:rPr>
          <w:b/>
          <w:szCs w:val="24"/>
        </w:rPr>
        <w:t>тные</w:t>
      </w:r>
      <w:proofErr w:type="spellEnd"/>
      <w:r>
        <w:rPr>
          <w:b/>
          <w:szCs w:val="24"/>
        </w:rPr>
        <w:t xml:space="preserve"> и предметные результаты освоения французского языка как второго иностранного в 6 классе: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b/>
          <w:szCs w:val="24"/>
        </w:rPr>
      </w:pPr>
      <w:r>
        <w:rPr>
          <w:b/>
          <w:szCs w:val="24"/>
        </w:rPr>
        <w:t>Рабочая программа сформирована с учётом рабочей программы воспитания, призвана обеспечить достижение личностных результатов: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мотивации изучения </w:t>
      </w:r>
      <w:r>
        <w:rPr>
          <w:rFonts w:ascii="Times New Roman" w:hAnsi="Times New Roman" w:cs="Times New Roman"/>
          <w:sz w:val="24"/>
          <w:szCs w:val="24"/>
        </w:rPr>
        <w:t>французского языка и стремление к самосовершенствованию в образовательной области «Иностранный язык»;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возможности самореализации средствами иностранного языка;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толе</w:t>
      </w:r>
      <w:r>
        <w:rPr>
          <w:rFonts w:ascii="Times New Roman" w:hAnsi="Times New Roman" w:cs="Times New Roman"/>
          <w:sz w:val="24"/>
          <w:szCs w:val="24"/>
        </w:rPr>
        <w:t>рантного отношения к представителям иной культурно-языковой общности;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критического мышления через активное включение в образовательный процесс;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взаимопонимания;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</w:t>
      </w:r>
      <w:r>
        <w:rPr>
          <w:rFonts w:ascii="Times New Roman" w:hAnsi="Times New Roman" w:cs="Times New Roman"/>
          <w:sz w:val="24"/>
          <w:szCs w:val="24"/>
        </w:rPr>
        <w:t>ние себя гражданином своей страны и мира;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коммуникативной ко</w:t>
      </w:r>
      <w:r>
        <w:rPr>
          <w:rFonts w:ascii="Times New Roman" w:hAnsi="Times New Roman" w:cs="Times New Roman"/>
          <w:sz w:val="24"/>
          <w:szCs w:val="24"/>
        </w:rPr>
        <w:t>мпетенции, включая умение взаимодействовать с окружающими, выполняя разные социальные роли;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>
        <w:rPr>
          <w:rFonts w:ascii="Times New Roman" w:hAnsi="Times New Roman" w:cs="Times New Roman"/>
          <w:sz w:val="24"/>
          <w:szCs w:val="24"/>
        </w:rPr>
        <w:t>/по ключевым словам</w:t>
      </w:r>
      <w:proofErr w:type="gramEnd"/>
      <w:r>
        <w:rPr>
          <w:rFonts w:ascii="Times New Roman" w:hAnsi="Times New Roman" w:cs="Times New Roman"/>
          <w:sz w:val="24"/>
          <w:szCs w:val="24"/>
        </w:rPr>
        <w:t>, выделять основную мысль, главные факты</w:t>
      </w:r>
      <w:r>
        <w:rPr>
          <w:rFonts w:ascii="Times New Roman" w:hAnsi="Times New Roman" w:cs="Times New Roman"/>
          <w:sz w:val="24"/>
          <w:szCs w:val="24"/>
        </w:rPr>
        <w:t>, опуская второстепенные, устанавливать логическую последовательность основных фактов;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французском языке;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организовывать</w:t>
      </w:r>
      <w:r>
        <w:rPr>
          <w:rFonts w:ascii="Times New Roman" w:hAnsi="Times New Roman" w:cs="Times New Roman"/>
          <w:sz w:val="24"/>
          <w:szCs w:val="24"/>
        </w:rPr>
        <w:t xml:space="preserve"> совместную учебную деятельность с учителем и классом, работать индивидуально, а также в больших и малых группах.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(коммуникативные умения)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Говорение.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начинать, вести/поддерживать различные виды диалогов в стандартных ситуац</w:t>
      </w:r>
      <w:r>
        <w:rPr>
          <w:rFonts w:ascii="Times New Roman" w:hAnsi="Times New Roman" w:cs="Times New Roman"/>
          <w:sz w:val="24"/>
          <w:szCs w:val="24"/>
        </w:rPr>
        <w:t>иях общения, соблюдая нормы речевого этикета в пределах изученной тематики и усвоенного лексико-грамматического материала;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передавать основное содержание прочитанного текста с опорой или без опоры на текст/ключевые слова/план/вопросы;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давать краткую </w:t>
      </w:r>
      <w:r>
        <w:rPr>
          <w:rFonts w:ascii="Times New Roman" w:hAnsi="Times New Roman" w:cs="Times New Roman"/>
          <w:sz w:val="24"/>
          <w:szCs w:val="24"/>
        </w:rPr>
        <w:t>характеристику реальных людей и литературных персонажей;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описывать события с опорой на зрительную наглядность и/или вербальные опоры;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рассказывать о своих друзьях, школе, своих интересах, о своей стране и странах изучаемого языка с опорой на зрительн</w:t>
      </w:r>
      <w:r>
        <w:rPr>
          <w:rFonts w:ascii="Times New Roman" w:hAnsi="Times New Roman" w:cs="Times New Roman"/>
          <w:sz w:val="24"/>
          <w:szCs w:val="24"/>
        </w:rPr>
        <w:t>ую наглядность и/или вербальные опоры (ключевые слова, план, вопросы).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сообщение на заданную тему на основе прочитанного;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-кратко излагать результаты выполненной проектной работы.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Ученик </w:t>
      </w:r>
      <w:r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полностью понимать на слух речь учителя и одноклассников;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воспринимать на слух и понимать основное содержание несложных текстов, содержащих некоторое количество неизученных языковых явлений;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воспринимать на слух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выборочно  понимать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</w:t>
      </w:r>
      <w:r>
        <w:rPr>
          <w:rFonts w:ascii="Times New Roman" w:hAnsi="Times New Roman" w:cs="Times New Roman"/>
          <w:sz w:val="24"/>
          <w:szCs w:val="24"/>
        </w:rPr>
        <w:t>порой на языковую догадку краткие несложные тексты, выделяя нужную/запрашиваемую информацию.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выделять основную мысль в воспринимаемом на слух тексте;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контекстуальную или языковую догадку при восприятии</w:t>
      </w:r>
      <w:r>
        <w:rPr>
          <w:rFonts w:ascii="Times New Roman" w:hAnsi="Times New Roman" w:cs="Times New Roman"/>
          <w:sz w:val="24"/>
          <w:szCs w:val="24"/>
        </w:rPr>
        <w:t xml:space="preserve"> на слух текстов, содержащих незнакомые слова;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Чтение.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и понимать основное содержание несложных аутент</w:t>
      </w:r>
      <w:r>
        <w:rPr>
          <w:rFonts w:ascii="Times New Roman" w:hAnsi="Times New Roman" w:cs="Times New Roman"/>
          <w:sz w:val="24"/>
          <w:szCs w:val="24"/>
        </w:rPr>
        <w:t>ичных текстов, содержащих некоторое количество неизученных языковых явлений;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и выборочно понимать 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несложные аут</w:t>
      </w:r>
      <w:r>
        <w:rPr>
          <w:rFonts w:ascii="Times New Roman" w:hAnsi="Times New Roman" w:cs="Times New Roman"/>
          <w:sz w:val="24"/>
          <w:szCs w:val="24"/>
        </w:rPr>
        <w:t>ентичные тексты разных жанров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и полностью</w:t>
      </w:r>
      <w:r>
        <w:rPr>
          <w:rFonts w:ascii="Times New Roman" w:hAnsi="Times New Roman" w:cs="Times New Roman"/>
          <w:sz w:val="24"/>
          <w:szCs w:val="24"/>
        </w:rPr>
        <w:t xml:space="preserve"> понимать несложные аутентичные тексты, построенные в основном на изученном языковом материале;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догадываться о значении незнакомых слов по сходству с русским (английским) языком, по словообразовательным элементам, по контексту;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игнорировать в процессе </w:t>
      </w:r>
      <w:r>
        <w:rPr>
          <w:rFonts w:ascii="Times New Roman" w:hAnsi="Times New Roman" w:cs="Times New Roman"/>
          <w:sz w:val="24"/>
          <w:szCs w:val="24"/>
        </w:rPr>
        <w:t>чтения незнакомые слова, не мешающие понимать основное содержание текста.</w:t>
      </w:r>
    </w:p>
    <w:p w:rsidR="00E8633F" w:rsidRDefault="000219B3">
      <w:pPr>
        <w:pStyle w:val="a9"/>
        <w:numPr>
          <w:ilvl w:val="0"/>
          <w:numId w:val="1"/>
        </w:numPr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Письменная речь.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заполнять анкеты и формуляры в соответствии с нормами, принятыми в стране изучаемого языка;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 в ответ на письмо-стимул с упо</w:t>
      </w:r>
      <w:r>
        <w:rPr>
          <w:rFonts w:ascii="Times New Roman" w:hAnsi="Times New Roman" w:cs="Times New Roman"/>
          <w:sz w:val="24"/>
          <w:szCs w:val="24"/>
        </w:rPr>
        <w:t>треблением формул речевого этикета, принятых в стране изучаемого языка;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план.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краткие выписки из текста с целью их использования в собственных устных высказываниях;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кратко излагать в письменном </w:t>
      </w:r>
      <w:r>
        <w:rPr>
          <w:rFonts w:ascii="Times New Roman" w:hAnsi="Times New Roman" w:cs="Times New Roman"/>
          <w:sz w:val="24"/>
          <w:szCs w:val="24"/>
        </w:rPr>
        <w:t>виде результаты своей проектной деятельности;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небольшие письменные высказывания с опорой на образец.</w:t>
      </w:r>
    </w:p>
    <w:p w:rsidR="00E8633F" w:rsidRDefault="000219B3">
      <w:pPr>
        <w:spacing w:after="120" w:line="240" w:lineRule="auto"/>
        <w:ind w:left="283" w:right="0" w:firstLine="0"/>
        <w:jc w:val="center"/>
        <w:rPr>
          <w:rFonts w:eastAsia="Calibri"/>
          <w:b/>
          <w:color w:val="00000A"/>
          <w:szCs w:val="24"/>
          <w:lang w:eastAsia="en-US"/>
        </w:rPr>
      </w:pPr>
      <w:r>
        <w:rPr>
          <w:rFonts w:eastAsia="Calibri"/>
          <w:b/>
          <w:bCs/>
          <w:color w:val="00000A"/>
          <w:szCs w:val="24"/>
          <w:lang w:eastAsia="en-US"/>
        </w:rPr>
        <w:t xml:space="preserve">Описание места учебного предмета «Французский </w:t>
      </w:r>
      <w:proofErr w:type="gramStart"/>
      <w:r>
        <w:rPr>
          <w:rFonts w:eastAsia="Calibri"/>
          <w:b/>
          <w:bCs/>
          <w:color w:val="00000A"/>
          <w:szCs w:val="24"/>
          <w:lang w:eastAsia="en-US"/>
        </w:rPr>
        <w:t>язык»  в</w:t>
      </w:r>
      <w:proofErr w:type="gramEnd"/>
      <w:r>
        <w:rPr>
          <w:rFonts w:eastAsia="Calibri"/>
          <w:b/>
          <w:bCs/>
          <w:color w:val="00000A"/>
          <w:szCs w:val="24"/>
          <w:lang w:eastAsia="en-US"/>
        </w:rPr>
        <w:t xml:space="preserve"> учебном плане</w:t>
      </w:r>
    </w:p>
    <w:p w:rsidR="00E8633F" w:rsidRDefault="000219B3">
      <w:pPr>
        <w:spacing w:after="120" w:line="240" w:lineRule="auto"/>
        <w:ind w:left="0" w:right="0" w:firstLine="0"/>
        <w:jc w:val="both"/>
        <w:rPr>
          <w:rFonts w:eastAsia="Calibri"/>
          <w:b/>
          <w:color w:val="00000A"/>
          <w:szCs w:val="24"/>
          <w:lang w:eastAsia="en-US"/>
        </w:rPr>
      </w:pPr>
      <w:r>
        <w:rPr>
          <w:rFonts w:eastAsia="Calibri"/>
          <w:color w:val="00000A"/>
          <w:szCs w:val="24"/>
          <w:lang w:eastAsia="en-US"/>
        </w:rPr>
        <w:t>В соответствии с требованиями учебного плана основного общего образования МОУ</w:t>
      </w:r>
      <w:r>
        <w:rPr>
          <w:rFonts w:eastAsia="Calibri"/>
          <w:color w:val="00000A"/>
          <w:szCs w:val="24"/>
          <w:lang w:eastAsia="en-US"/>
        </w:rPr>
        <w:t xml:space="preserve"> СШ </w:t>
      </w:r>
      <w:proofErr w:type="spellStart"/>
      <w:r>
        <w:rPr>
          <w:rFonts w:eastAsia="Calibri"/>
          <w:color w:val="00000A"/>
          <w:szCs w:val="24"/>
          <w:lang w:eastAsia="en-US"/>
        </w:rPr>
        <w:t>Туношёнская</w:t>
      </w:r>
      <w:proofErr w:type="spellEnd"/>
      <w:r>
        <w:rPr>
          <w:rFonts w:eastAsia="Calibri"/>
          <w:color w:val="00000A"/>
          <w:szCs w:val="24"/>
          <w:lang w:eastAsia="en-US"/>
        </w:rPr>
        <w:t xml:space="preserve"> ЯМР предмет «Французский язык» изучается с 8-го по 9-й </w:t>
      </w:r>
      <w:proofErr w:type="gramStart"/>
      <w:r>
        <w:rPr>
          <w:rFonts w:eastAsia="Calibri"/>
          <w:color w:val="00000A"/>
          <w:szCs w:val="24"/>
          <w:lang w:eastAsia="en-US"/>
        </w:rPr>
        <w:t>класс,  язык</w:t>
      </w:r>
      <w:proofErr w:type="gramEnd"/>
      <w:r>
        <w:rPr>
          <w:rFonts w:eastAsia="Calibri"/>
          <w:color w:val="00000A"/>
          <w:szCs w:val="24"/>
          <w:lang w:eastAsia="en-US"/>
        </w:rPr>
        <w:t xml:space="preserve"> изучается как второй иностранный. УМК для 9 класса рас</w:t>
      </w:r>
      <w:r>
        <w:rPr>
          <w:rFonts w:eastAsia="Calibri"/>
          <w:color w:val="00000A"/>
          <w:szCs w:val="24"/>
          <w:lang w:val="en-US" w:eastAsia="en-US"/>
        </w:rPr>
        <w:t>c</w:t>
      </w:r>
      <w:r>
        <w:rPr>
          <w:rFonts w:eastAsia="Calibri"/>
          <w:color w:val="00000A"/>
          <w:szCs w:val="24"/>
          <w:lang w:eastAsia="en-US"/>
        </w:rPr>
        <w:t xml:space="preserve">читан на 1 час в </w:t>
      </w:r>
      <w:proofErr w:type="gramStart"/>
      <w:r>
        <w:rPr>
          <w:rFonts w:eastAsia="Calibri"/>
          <w:color w:val="00000A"/>
          <w:szCs w:val="24"/>
          <w:lang w:eastAsia="en-US"/>
        </w:rPr>
        <w:t>неделю .</w:t>
      </w:r>
      <w:proofErr w:type="gramEnd"/>
      <w:r>
        <w:rPr>
          <w:rFonts w:eastAsia="Calibri"/>
          <w:color w:val="00000A"/>
          <w:szCs w:val="24"/>
          <w:lang w:eastAsia="en-US"/>
        </w:rPr>
        <w:t xml:space="preserve"> </w:t>
      </w:r>
      <w:proofErr w:type="gramStart"/>
      <w:r>
        <w:rPr>
          <w:rFonts w:eastAsia="Calibri"/>
          <w:color w:val="00000A"/>
          <w:szCs w:val="24"/>
          <w:lang w:eastAsia="en-US"/>
        </w:rPr>
        <w:t>На  французский</w:t>
      </w:r>
      <w:proofErr w:type="gramEnd"/>
      <w:r>
        <w:rPr>
          <w:rFonts w:eastAsia="Calibri"/>
          <w:color w:val="00000A"/>
          <w:szCs w:val="24"/>
          <w:lang w:eastAsia="en-US"/>
        </w:rPr>
        <w:t xml:space="preserve">  язык выделяется 34 часа в год 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достижений обучающихся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с пониманием основного содержания прочитанного (ознакомительное)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• Отметка «5» </w:t>
      </w:r>
      <w:r>
        <w:rPr>
          <w:rFonts w:ascii="Times New Roman" w:hAnsi="Times New Roman" w:cs="Times New Roman"/>
          <w:sz w:val="24"/>
          <w:szCs w:val="24"/>
        </w:rPr>
        <w:t>ставится учащемуся, если он понял основное содержание оригинального текста1, может выделить основную мысль, определить основные факты, умеет догадываться о значении незн</w:t>
      </w:r>
      <w:r>
        <w:rPr>
          <w:rFonts w:ascii="Times New Roman" w:hAnsi="Times New Roman" w:cs="Times New Roman"/>
          <w:sz w:val="24"/>
          <w:szCs w:val="24"/>
        </w:rPr>
        <w:t>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ученик читает на родном языке. Заметим, что скорость чтени</w:t>
      </w:r>
      <w:r>
        <w:rPr>
          <w:rFonts w:ascii="Times New Roman" w:hAnsi="Times New Roman" w:cs="Times New Roman"/>
          <w:sz w:val="24"/>
          <w:szCs w:val="24"/>
        </w:rPr>
        <w:t xml:space="preserve">я на родном языке у учащихся" разная. • </w:t>
      </w:r>
      <w:r>
        <w:rPr>
          <w:rFonts w:ascii="Times New Roman" w:hAnsi="Times New Roman" w:cs="Times New Roman"/>
          <w:b/>
          <w:sz w:val="24"/>
          <w:szCs w:val="24"/>
        </w:rPr>
        <w:t>Отметка «4»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если он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</w:t>
      </w:r>
      <w:r>
        <w:rPr>
          <w:rFonts w:ascii="Times New Roman" w:hAnsi="Times New Roman" w:cs="Times New Roman"/>
          <w:sz w:val="24"/>
          <w:szCs w:val="24"/>
        </w:rPr>
        <w:t xml:space="preserve">в понимании некоторых незнакомых слов, он вынужден чаще обращаться к словарю, а темп чтения более замедленен.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«З»</w:t>
      </w:r>
      <w:r>
        <w:rPr>
          <w:rFonts w:ascii="Times New Roman" w:hAnsi="Times New Roman" w:cs="Times New Roman"/>
          <w:sz w:val="24"/>
          <w:szCs w:val="24"/>
        </w:rPr>
        <w:t xml:space="preserve"> ставится школьнику, который не совсем точно понял основное содержание прочитанного, умеет выделить в тексте только небольшое количе</w:t>
      </w:r>
      <w:r>
        <w:rPr>
          <w:rFonts w:ascii="Times New Roman" w:hAnsi="Times New Roman" w:cs="Times New Roman"/>
          <w:sz w:val="24"/>
          <w:szCs w:val="24"/>
        </w:rPr>
        <w:t xml:space="preserve">ство фактов, совсем не развита языковая догадка.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«2»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ученику в том случае, если он не понял текст или понял содержание текста неправильно, не ориентируется в тексте при поиске определенных фактов, не умеет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незнакомую</w:t>
      </w:r>
      <w:r>
        <w:rPr>
          <w:rFonts w:ascii="Times New Roman" w:hAnsi="Times New Roman" w:cs="Times New Roman"/>
          <w:sz w:val="24"/>
          <w:szCs w:val="24"/>
        </w:rPr>
        <w:t xml:space="preserve"> лексику. • </w:t>
      </w:r>
      <w:r>
        <w:rPr>
          <w:rFonts w:ascii="Times New Roman" w:hAnsi="Times New Roman" w:cs="Times New Roman"/>
          <w:b/>
          <w:sz w:val="24"/>
          <w:szCs w:val="24"/>
        </w:rPr>
        <w:t>Чтение с полным пониманием содержания (изучающее)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когда он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</w:t>
      </w:r>
      <w:r>
        <w:rPr>
          <w:rFonts w:ascii="Times New Roman" w:hAnsi="Times New Roman" w:cs="Times New Roman"/>
          <w:sz w:val="24"/>
          <w:szCs w:val="24"/>
        </w:rPr>
        <w:t xml:space="preserve">и этом все известные приемы, направленные на понимание читаемого (смысловую догадку, анализ).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«4»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учащемуся, если он полностью понял текст, но многократно обращался к словарю.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«З»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понял текст не полн</w:t>
      </w:r>
      <w:r>
        <w:rPr>
          <w:rFonts w:ascii="Times New Roman" w:hAnsi="Times New Roman" w:cs="Times New Roman"/>
          <w:sz w:val="24"/>
          <w:szCs w:val="24"/>
        </w:rPr>
        <w:t xml:space="preserve">остью, не владеет приемами его смысловой переработки.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«2»</w:t>
      </w:r>
      <w:r>
        <w:rPr>
          <w:rFonts w:ascii="Times New Roman" w:hAnsi="Times New Roman" w:cs="Times New Roman"/>
          <w:sz w:val="24"/>
          <w:szCs w:val="24"/>
        </w:rPr>
        <w:t xml:space="preserve"> ставится в том случае, когда текст учеником не понят. Он с трудом может найти незнакомые слова в словаре.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Чтение с нахождением интересующей или нужной информации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(просмотровое)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</w:t>
      </w:r>
      <w:r>
        <w:rPr>
          <w:rFonts w:ascii="Times New Roman" w:hAnsi="Times New Roman" w:cs="Times New Roman"/>
          <w:b/>
          <w:sz w:val="24"/>
          <w:szCs w:val="24"/>
        </w:rPr>
        <w:t>тка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если он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«4»</w:t>
      </w:r>
      <w:r>
        <w:rPr>
          <w:rFonts w:ascii="Times New Roman" w:hAnsi="Times New Roman" w:cs="Times New Roman"/>
          <w:sz w:val="24"/>
          <w:szCs w:val="24"/>
        </w:rPr>
        <w:t xml:space="preserve"> ставится </w:t>
      </w:r>
      <w:r>
        <w:rPr>
          <w:rFonts w:ascii="Times New Roman" w:hAnsi="Times New Roman" w:cs="Times New Roman"/>
          <w:sz w:val="24"/>
          <w:szCs w:val="24"/>
        </w:rPr>
        <w:t>ученику при достаточно быстром просмотре текста, но при этом он находит только примерно 2/3 заданной информации.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• Отметка «З»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выставляется, если ученик находит в данном тексте (или данных текстах) примерно 1/3 заданной информации.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«2»</w:t>
      </w:r>
      <w:r>
        <w:rPr>
          <w:rFonts w:ascii="Times New Roman" w:hAnsi="Times New Roman" w:cs="Times New Roman"/>
          <w:sz w:val="24"/>
          <w:szCs w:val="24"/>
        </w:rPr>
        <w:t xml:space="preserve"> выставля</w:t>
      </w:r>
      <w:r>
        <w:rPr>
          <w:rFonts w:ascii="Times New Roman" w:hAnsi="Times New Roman" w:cs="Times New Roman"/>
          <w:sz w:val="24"/>
          <w:szCs w:val="24"/>
        </w:rPr>
        <w:t xml:space="preserve">ется в том случае, если ученик практически не ориентирует Понимание речи на слух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Основной речевой задачей при понимании звучащих текстов на слух является извлечение основной или заданной ученику информации.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• Отметка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информацию (например, из прогноза погоды, объявления, программы радио и телепередач), догадался о значении части незнакомых слов по контексту, сумел использовать и</w:t>
      </w:r>
      <w:r>
        <w:rPr>
          <w:rFonts w:ascii="Times New Roman" w:hAnsi="Times New Roman" w:cs="Times New Roman"/>
          <w:sz w:val="24"/>
          <w:szCs w:val="24"/>
        </w:rPr>
        <w:t>нформацию для решения поставленной задачи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найти ту или иную радиопередачу).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«4»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который понял не все основные факты. При решении коммуникативной задачи он использовал только 2/3 информации.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«З»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ует, что ученик понял только 50 % текста. Отдельные факты понял неправильно. Не сумел полностью решить поставленную перед ним коммуникативную задачу.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«2»</w:t>
      </w:r>
      <w:r>
        <w:rPr>
          <w:rFonts w:ascii="Times New Roman" w:hAnsi="Times New Roman" w:cs="Times New Roman"/>
          <w:sz w:val="24"/>
          <w:szCs w:val="24"/>
        </w:rPr>
        <w:t xml:space="preserve"> ставится, если ученик понял менее 50 % текста и выделил из него менее половины основных фак</w:t>
      </w:r>
      <w:r>
        <w:rPr>
          <w:rFonts w:ascii="Times New Roman" w:hAnsi="Times New Roman" w:cs="Times New Roman"/>
          <w:sz w:val="24"/>
          <w:szCs w:val="24"/>
        </w:rPr>
        <w:t xml:space="preserve">тов. Он не смог решить поставленную перед ним речевую задачу.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Высказывание в форме рассказа, описания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если он в целом справился с поставленными речевыми задачами. Его высказывание было связным и логически посл</w:t>
      </w:r>
      <w:r>
        <w:rPr>
          <w:rFonts w:ascii="Times New Roman" w:hAnsi="Times New Roman" w:cs="Times New Roman"/>
          <w:sz w:val="24"/>
          <w:szCs w:val="24"/>
        </w:rPr>
        <w:t>едовательным. Диапазон используемых языковых средств достаточно широк. Языковые средства были правильно употреблены, практически отсутствовали ошибки, нарушающие коммуникацию, или они были незначительны. Объем высказывания соответствовал тому, что задано п</w:t>
      </w:r>
      <w:r>
        <w:rPr>
          <w:rFonts w:ascii="Times New Roman" w:hAnsi="Times New Roman" w:cs="Times New Roman"/>
          <w:sz w:val="24"/>
          <w:szCs w:val="24"/>
        </w:rPr>
        <w:t>рограммой на данном году обучения. Наблюдалась легкость речи и достаточно правильное произношение. Речь ученика была эмоционально окрашена, в ней имели место не только передача отдельных фактов (отдельной информации), но и элементы их оценки, выражения соб</w:t>
      </w:r>
      <w:r>
        <w:rPr>
          <w:rFonts w:ascii="Times New Roman" w:hAnsi="Times New Roman" w:cs="Times New Roman"/>
          <w:sz w:val="24"/>
          <w:szCs w:val="24"/>
        </w:rPr>
        <w:t xml:space="preserve">ственного мнения.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«4»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учащемуся, если он в целом справился с поставленными речевыми задачами. Его высказывание было связанным и последовательным. Использовался довольно большой объем языковых средств, которые были употреблены правил</w:t>
      </w:r>
      <w:r>
        <w:rPr>
          <w:rFonts w:ascii="Times New Roman" w:hAnsi="Times New Roman" w:cs="Times New Roman"/>
          <w:sz w:val="24"/>
          <w:szCs w:val="24"/>
        </w:rPr>
        <w:t>ьно. Однако были сделаны отдельные ошибки, нарушающие коммуникацию. Темп речи был несколько замедлен. Отмечалось произношение, страдающее сильным влиянием родного языка. Речь была недостаточно эмоционально окрашена. Элементы оценки имели место, но в больше</w:t>
      </w:r>
      <w:r>
        <w:rPr>
          <w:rFonts w:ascii="Times New Roman" w:hAnsi="Times New Roman" w:cs="Times New Roman"/>
          <w:sz w:val="24"/>
          <w:szCs w:val="24"/>
        </w:rPr>
        <w:t xml:space="preserve">й степени высказывание содержало информацию и отражало конкретные факты.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Отметка «З» </w:t>
      </w:r>
      <w:r>
        <w:rPr>
          <w:rFonts w:ascii="Times New Roman" w:hAnsi="Times New Roman" w:cs="Times New Roman"/>
          <w:sz w:val="24"/>
          <w:szCs w:val="24"/>
        </w:rPr>
        <w:t>ставится ученику, если он сумел в основном решить поставленную речевую задачу, но диапазон языковых средств был ограничен, объем высказывания не достигал нормы. Ученик допускал языковые ошибки. В некоторых местах нарушалась последовательность высказывания.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отсутствовали элементы оценки и выражения собственного мнения. Речь не была эмоционально окрашенной. Темп речи был замедленным. 6 </w:t>
      </w:r>
      <w:r>
        <w:rPr>
          <w:rFonts w:ascii="Times New Roman" w:hAnsi="Times New Roman" w:cs="Times New Roman"/>
          <w:b/>
          <w:sz w:val="24"/>
          <w:szCs w:val="24"/>
        </w:rPr>
        <w:t>• Отметка «2»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если он только частично справился с решением коммуникативной задачи. Высказывание</w:t>
      </w:r>
      <w:r>
        <w:rPr>
          <w:rFonts w:ascii="Times New Roman" w:hAnsi="Times New Roman" w:cs="Times New Roman"/>
          <w:sz w:val="24"/>
          <w:szCs w:val="24"/>
        </w:rPr>
        <w:t xml:space="preserve"> было небольшим по объему (не соответствовало требованиям программы). Наблюдалась узость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Отсутствовали элементы собственной оценки. Учащийся допускал большое количество ошибок, как </w:t>
      </w:r>
      <w:r>
        <w:rPr>
          <w:rFonts w:ascii="Times New Roman" w:hAnsi="Times New Roman" w:cs="Times New Roman"/>
          <w:sz w:val="24"/>
          <w:szCs w:val="24"/>
        </w:rPr>
        <w:lastRenderedPageBreak/>
        <w:t>языковых, так и фонетических. Многие ошибки нарушали общение, в</w:t>
      </w:r>
      <w:r>
        <w:rPr>
          <w:rFonts w:ascii="Times New Roman" w:hAnsi="Times New Roman" w:cs="Times New Roman"/>
          <w:sz w:val="24"/>
          <w:szCs w:val="24"/>
        </w:rPr>
        <w:t xml:space="preserve"> результате чего возникало непонимание между речевыми партнерами.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Участие в беседе •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оценивании этого вида говорения важнейшим критерием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при оценивании связных высказываний является речевое качество и умение справиться с речевой задачей</w:t>
      </w:r>
      <w:r>
        <w:rPr>
          <w:rFonts w:ascii="Times New Roman" w:hAnsi="Times New Roman" w:cs="Times New Roman"/>
          <w:sz w:val="24"/>
          <w:szCs w:val="24"/>
        </w:rPr>
        <w:t xml:space="preserve">, т. е. понять партнера и реагировать правильно на его реплики, умение поддержать беседу на определенную тему. Диапазон используемых языковых средств, в данном случае, предоставляется учащемуся. </w:t>
      </w:r>
      <w:r>
        <w:rPr>
          <w:rFonts w:ascii="Times New Roman" w:hAnsi="Times New Roman" w:cs="Times New Roman"/>
          <w:b/>
          <w:sz w:val="24"/>
          <w:szCs w:val="24"/>
        </w:rPr>
        <w:t>• Отметка «5»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ученику, который сумел решить речевую </w:t>
      </w:r>
      <w:r>
        <w:rPr>
          <w:rFonts w:ascii="Times New Roman" w:hAnsi="Times New Roman" w:cs="Times New Roman"/>
          <w:sz w:val="24"/>
          <w:szCs w:val="24"/>
        </w:rPr>
        <w:t xml:space="preserve">задачу, правильно употребив при этом языковые средства. В ходе диалога умело использовал реплики, в речи отсутствовали ошибки, нарушающие коммуникацию.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«4»</w:t>
      </w:r>
      <w:r>
        <w:rPr>
          <w:rFonts w:ascii="Times New Roman" w:hAnsi="Times New Roman" w:cs="Times New Roman"/>
          <w:sz w:val="24"/>
          <w:szCs w:val="24"/>
        </w:rPr>
        <w:t xml:space="preserve"> ставится учащемуся, который решил речевую задачу, но произносимые в ходе диалога реплики </w:t>
      </w:r>
      <w:r>
        <w:rPr>
          <w:rFonts w:ascii="Times New Roman" w:hAnsi="Times New Roman" w:cs="Times New Roman"/>
          <w:sz w:val="24"/>
          <w:szCs w:val="24"/>
        </w:rPr>
        <w:t xml:space="preserve">были несколько сбивчивыми. В речи были паузы, связанные с поиском средств выражения нужного значения. Практически отсутствовали ошибки, нарушающие коммуникацию.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«З»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ученику, если он решил речевую задачу не полностью. Некоторые репли</w:t>
      </w:r>
      <w:r>
        <w:rPr>
          <w:rFonts w:ascii="Times New Roman" w:hAnsi="Times New Roman" w:cs="Times New Roman"/>
          <w:sz w:val="24"/>
          <w:szCs w:val="24"/>
        </w:rPr>
        <w:t xml:space="preserve">ки партнера вызывали у него затруднения. Наблюдались паузы, мешающие речевому общению.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«2»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выставляется, если учащийся не справился с решением речевой задачи. Затруднялся ответить на побуждающие к говорению реплики партнера. Коммуникация не сост</w:t>
      </w:r>
      <w:r>
        <w:rPr>
          <w:rFonts w:ascii="Times New Roman" w:hAnsi="Times New Roman" w:cs="Times New Roman"/>
          <w:sz w:val="24"/>
          <w:szCs w:val="24"/>
        </w:rPr>
        <w:t>оялась.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Оценивание письменной речи учащихся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«5»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соблюдены основные правила оформления текста, очень незначительное количество орфографических и лексико-грамматических погрешностей. Логичное и последовательное изл</w:t>
      </w:r>
      <w:r>
        <w:rPr>
          <w:rFonts w:ascii="Times New Roman" w:hAnsi="Times New Roman" w:cs="Times New Roman"/>
          <w:sz w:val="24"/>
          <w:szCs w:val="24"/>
        </w:rPr>
        <w:t>ожение материала с делением текста на абзацы. Правильное использование различных средств передачи логической связи между отдельными частями текста. Учащийся показал знание большого запаса лексики и успешно использовал ее с учетом норм иностранного языка. П</w:t>
      </w:r>
      <w:r>
        <w:rPr>
          <w:rFonts w:ascii="Times New Roman" w:hAnsi="Times New Roman" w:cs="Times New Roman"/>
          <w:sz w:val="24"/>
          <w:szCs w:val="24"/>
        </w:rPr>
        <w:t>рактически нет ошибок. Соблюдается правильный порядок слов. При использовании более сложных конструкций допустимо небольшое количество ошибок, которые не нарушают понимание текста. Почти нет орфографических ошибок. Соблюдается деление текста на предложения</w:t>
      </w:r>
      <w:r>
        <w:rPr>
          <w:rFonts w:ascii="Times New Roman" w:hAnsi="Times New Roman" w:cs="Times New Roman"/>
          <w:sz w:val="24"/>
          <w:szCs w:val="24"/>
        </w:rPr>
        <w:t xml:space="preserve">. Имеющиеся неточности не мешают пониманию текста.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Отметка «4»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но лексико-грамматические погрешности, в том числе выходящих за базовый уровень, препятствуют пониманию. Мысли изложены в основном логично. Допустимы отдельные</w:t>
      </w:r>
      <w:r>
        <w:rPr>
          <w:rFonts w:ascii="Times New Roman" w:hAnsi="Times New Roman" w:cs="Times New Roman"/>
          <w:sz w:val="24"/>
          <w:szCs w:val="24"/>
        </w:rPr>
        <w:t xml:space="preserve"> недостатки при делении текста на абзацы и при использовании средств передачи логической связи между отдельными частями текста или в формате письма. Учащийся использовал достаточный объем лексики, допуская отдельные неточности в употреблении слов или огран</w:t>
      </w:r>
      <w:r>
        <w:rPr>
          <w:rFonts w:ascii="Times New Roman" w:hAnsi="Times New Roman" w:cs="Times New Roman"/>
          <w:sz w:val="24"/>
          <w:szCs w:val="24"/>
        </w:rPr>
        <w:t xml:space="preserve">иченный запас слов, но эффективно и правильно, с учетом норм иностранного языка. В работе имеется ряд грамматических ошибок, не препятствующих пониманию текста. Допустимо несколько орфографических ошибок, которые не затрудняют понимание текста.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Отметка </w:t>
      </w:r>
      <w:r>
        <w:rPr>
          <w:rFonts w:ascii="Times New Roman" w:hAnsi="Times New Roman" w:cs="Times New Roman"/>
          <w:b/>
          <w:sz w:val="24"/>
          <w:szCs w:val="24"/>
        </w:rPr>
        <w:t>«З»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 задача решена, но языковые погрешности, в том числе при применении языковых средств, составляющих базовый уровень, препятствуют пониманию текста. Мысли не всегда изложены логично. Деление текста на абзацы недостаточно последовательно ил</w:t>
      </w:r>
      <w:r>
        <w:rPr>
          <w:rFonts w:ascii="Times New Roman" w:hAnsi="Times New Roman" w:cs="Times New Roman"/>
          <w:sz w:val="24"/>
          <w:szCs w:val="24"/>
        </w:rPr>
        <w:t>и вообще отсутствует. Ошибки в использовании средств передачи логической связи между отдельными частями текста. Много ошибок в формате письма. Учащийся использовал ограниченный запас слов, не всегда соблюдая нормы иностранного языка. В работе либо часто вс</w:t>
      </w:r>
      <w:r>
        <w:rPr>
          <w:rFonts w:ascii="Times New Roman" w:hAnsi="Times New Roman" w:cs="Times New Roman"/>
          <w:sz w:val="24"/>
          <w:szCs w:val="24"/>
        </w:rPr>
        <w:t xml:space="preserve">тречаются грамматические ошибки элементарного уровня, либо ошибки немногочисленны, но так серьезны, что затрудняют понимание текста. Имеются многие ошибки, орфографические и пунктуационные, некоторые из них могут приводить к непониманию текста.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• Отметка </w:t>
      </w:r>
      <w:r>
        <w:rPr>
          <w:rFonts w:ascii="Times New Roman" w:hAnsi="Times New Roman" w:cs="Times New Roman"/>
          <w:b/>
          <w:sz w:val="24"/>
          <w:szCs w:val="24"/>
        </w:rPr>
        <w:t>«2»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 задача не решена. Отсутствует логика в построении высказывания. Не используются средства передачи логической связи между частями текста. Формат письма не соблюдается. Учащийся не смог правильно использовать свой лексический запас для 7 </w:t>
      </w:r>
      <w:r>
        <w:rPr>
          <w:rFonts w:ascii="Times New Roman" w:hAnsi="Times New Roman" w:cs="Times New Roman"/>
          <w:sz w:val="24"/>
          <w:szCs w:val="24"/>
        </w:rPr>
        <w:t>выражения своих мыслей или не обладает необходимым запасом слов. Грамматические правила не соблюдаются. Правила орфографии и пунктуации не соблюдаются. • Выполнение тестовых заданий оценивается по следующей схеме (О.В. Афанасьева и др., «Контрольные и пров</w:t>
      </w:r>
      <w:r>
        <w:rPr>
          <w:rFonts w:ascii="Times New Roman" w:hAnsi="Times New Roman" w:cs="Times New Roman"/>
          <w:sz w:val="24"/>
          <w:szCs w:val="24"/>
        </w:rPr>
        <w:t xml:space="preserve">ерочные задания.».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), если автором теста не предусмотрена другая: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выполнено 65% работы — «3»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80% — «4» 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95-100% — «5</w:t>
      </w:r>
    </w:p>
    <w:p w:rsidR="00E8633F" w:rsidRDefault="000219B3">
      <w:pPr>
        <w:pStyle w:val="a9"/>
        <w:spacing w:after="0" w:line="240" w:lineRule="auto"/>
        <w:ind w:left="0" w:right="7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Элементы адаптации программы для одарённых и отстающих учеников.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 xml:space="preserve">В процессе педагогической деятельности с одаренными </w:t>
      </w:r>
      <w:r>
        <w:rPr>
          <w:szCs w:val="24"/>
        </w:rPr>
        <w:t>учениками соблюдаются принципы: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принцип создания условий для самопознания и самореализации каждой одаренной личности;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 xml:space="preserve">принцип максимального разнообразия предоставленных возможностей для развития личности; 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 xml:space="preserve">принцип индивидуализации и дифференциации </w:t>
      </w:r>
      <w:r>
        <w:rPr>
          <w:szCs w:val="24"/>
        </w:rPr>
        <w:t>обучения;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принцип вариативности реализации содержания, форм и методов учебно-воспитательного процесса;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принцип создания условий для совместной работы учащихся при минимальном участии учителя;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принцип свободы выбора учащимся дополнительных образовательных у</w:t>
      </w:r>
      <w:r>
        <w:rPr>
          <w:szCs w:val="24"/>
        </w:rPr>
        <w:t xml:space="preserve">слуг, помощи, наставничества. </w:t>
      </w:r>
    </w:p>
    <w:p w:rsidR="00E8633F" w:rsidRDefault="000219B3">
      <w:pPr>
        <w:spacing w:after="0" w:line="240" w:lineRule="auto"/>
        <w:ind w:left="0" w:right="0" w:firstLine="284"/>
        <w:jc w:val="both"/>
        <w:rPr>
          <w:szCs w:val="24"/>
        </w:rPr>
      </w:pPr>
      <w:r>
        <w:rPr>
          <w:b/>
          <w:bCs/>
          <w:szCs w:val="24"/>
        </w:rPr>
        <w:t>Формы работы с одаренными учащимися: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индивидуальный подход на уроках, использование в практике элементов дифференцированного обучения;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факультативы;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кружки по интересам;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дополнительные занятия с одаренными учащимися, интеллек</w:t>
      </w:r>
      <w:r>
        <w:rPr>
          <w:szCs w:val="24"/>
        </w:rPr>
        <w:t>туальным играм, конкурсам;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занятия исследовательской и проектной деятельностью;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научно-практические конференции;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  <w:rPr>
          <w:szCs w:val="24"/>
        </w:rPr>
      </w:pPr>
      <w:r>
        <w:rPr>
          <w:szCs w:val="24"/>
        </w:rPr>
        <w:t>участие в конкурсах различного уровня;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  <w:rPr>
          <w:szCs w:val="24"/>
        </w:rPr>
      </w:pPr>
      <w:bookmarkStart w:id="1" w:name="__DdeLink__1484_1854879989"/>
      <w:bookmarkEnd w:id="1"/>
      <w:r>
        <w:rPr>
          <w:szCs w:val="24"/>
        </w:rPr>
        <w:t>работа по индивидуальным планам</w:t>
      </w:r>
    </w:p>
    <w:p w:rsidR="00E8633F" w:rsidRDefault="000219B3">
      <w:pPr>
        <w:pStyle w:val="a9"/>
        <w:ind w:left="1080" w:right="79"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  учебного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курса « Синяя  птица» для 9 класса </w:t>
      </w:r>
    </w:p>
    <w:tbl>
      <w:tblPr>
        <w:tblStyle w:val="TableGrid"/>
        <w:tblW w:w="9670" w:type="dxa"/>
        <w:tblInd w:w="-1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73" w:type="dxa"/>
          <w:right w:w="108" w:type="dxa"/>
        </w:tblCellMar>
        <w:tblLook w:val="04A0" w:firstRow="1" w:lastRow="0" w:firstColumn="1" w:lastColumn="0" w:noHBand="0" w:noVBand="1"/>
      </w:tblPr>
      <w:tblGrid>
        <w:gridCol w:w="3679"/>
        <w:gridCol w:w="1006"/>
        <w:gridCol w:w="2860"/>
        <w:gridCol w:w="2125"/>
      </w:tblGrid>
      <w:tr w:rsidR="00E8633F">
        <w:trPr>
          <w:trHeight w:val="562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Название раздела, темы 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Кол-во часов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Форма контроля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Модуль рабочей программы воспитания, форма деятельности</w:t>
            </w:r>
          </w:p>
        </w:tc>
      </w:tr>
      <w:tr w:rsidR="00E8633F">
        <w:trPr>
          <w:trHeight w:val="1005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1 Французские школьники </w:t>
            </w:r>
            <w:proofErr w:type="gramStart"/>
            <w:r>
              <w:rPr>
                <w:sz w:val="20"/>
                <w:szCs w:val="24"/>
              </w:rPr>
              <w:t>о  своих</w:t>
            </w:r>
            <w:proofErr w:type="gramEnd"/>
            <w:r>
              <w:rPr>
                <w:sz w:val="20"/>
                <w:szCs w:val="24"/>
              </w:rPr>
              <w:t xml:space="preserve"> каникулах. 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Знакомство с тем, как проводят </w:t>
            </w:r>
            <w:proofErr w:type="gramStart"/>
            <w:r>
              <w:rPr>
                <w:sz w:val="20"/>
                <w:szCs w:val="24"/>
              </w:rPr>
              <w:t>свои  летние</w:t>
            </w:r>
            <w:proofErr w:type="gramEnd"/>
            <w:r>
              <w:rPr>
                <w:sz w:val="20"/>
                <w:szCs w:val="24"/>
              </w:rPr>
              <w:t xml:space="preserve"> каникулы французские дети.    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Мини-проект: «Мои лучшие каникулы»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Модуль «Школьный урок», дискуссия.</w:t>
            </w:r>
          </w:p>
        </w:tc>
      </w:tr>
      <w:tr w:rsidR="00E8633F">
        <w:trPr>
          <w:trHeight w:val="1035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2. Знакомство со </w:t>
            </w:r>
            <w:proofErr w:type="gramStart"/>
            <w:r>
              <w:rPr>
                <w:sz w:val="20"/>
                <w:szCs w:val="24"/>
              </w:rPr>
              <w:t>структурой  школьного</w:t>
            </w:r>
            <w:proofErr w:type="gramEnd"/>
            <w:r>
              <w:rPr>
                <w:sz w:val="20"/>
                <w:szCs w:val="24"/>
              </w:rPr>
              <w:t xml:space="preserve"> образования во Франции.            Знакомство с </w:t>
            </w:r>
            <w:proofErr w:type="gramStart"/>
            <w:r>
              <w:rPr>
                <w:sz w:val="20"/>
                <w:szCs w:val="24"/>
              </w:rPr>
              <w:t>расписанием  занятий</w:t>
            </w:r>
            <w:proofErr w:type="gramEnd"/>
            <w:r>
              <w:rPr>
                <w:sz w:val="20"/>
                <w:szCs w:val="24"/>
              </w:rPr>
              <w:t xml:space="preserve"> французских школьников.   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Мини-проект: «Моя школа» </w:t>
            </w:r>
          </w:p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Мини-проект: «Моё школьное расписание» </w:t>
            </w:r>
          </w:p>
        </w:tc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Модуль «Школьный урок» ,работа в группах, устный ответ, фронтальная работа,</w:t>
            </w:r>
            <w:r>
              <w:rPr>
                <w:sz w:val="20"/>
              </w:rPr>
              <w:t xml:space="preserve"> чтение с извлечением запрашиваемой  информации, устный ответ.</w:t>
            </w:r>
          </w:p>
        </w:tc>
      </w:tr>
      <w:tr w:rsidR="00E8633F">
        <w:trPr>
          <w:trHeight w:val="1037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3 - 4. Знакомство с тем, что едят во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>Франции. Время приёма пищи во Фр</w:t>
            </w:r>
            <w:r>
              <w:rPr>
                <w:sz w:val="20"/>
                <w:szCs w:val="24"/>
              </w:rPr>
              <w:t xml:space="preserve">анции. Составление рецептов.  Рождественский стол во Франции   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7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Презентация на тему «Мой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любимый рецепт»                           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Мини-проект: «Меню для школьной столовой» 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</w:p>
        </w:tc>
      </w:tr>
      <w:tr w:rsidR="00E8633F">
        <w:trPr>
          <w:trHeight w:val="833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</w:t>
            </w:r>
            <w:proofErr w:type="gramStart"/>
            <w:r>
              <w:rPr>
                <w:sz w:val="20"/>
                <w:szCs w:val="24"/>
              </w:rPr>
              <w:t>5.Портрет</w:t>
            </w:r>
            <w:proofErr w:type="gramEnd"/>
            <w:r>
              <w:rPr>
                <w:sz w:val="20"/>
                <w:szCs w:val="24"/>
              </w:rPr>
              <w:t xml:space="preserve"> друга.  Знакомство </w:t>
            </w:r>
            <w:proofErr w:type="gramStart"/>
            <w:r>
              <w:rPr>
                <w:sz w:val="20"/>
                <w:szCs w:val="24"/>
              </w:rPr>
              <w:t>с  известными</w:t>
            </w:r>
            <w:proofErr w:type="gramEnd"/>
            <w:r>
              <w:rPr>
                <w:sz w:val="20"/>
                <w:szCs w:val="24"/>
              </w:rPr>
              <w:t xml:space="preserve"> актёрами, певцами,  спортсменами Франции.                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Презентация на тему «Мой любимый герой» </w:t>
            </w:r>
          </w:p>
        </w:tc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Модуль «Школьный урок», «Профориентация», дискуссии, работа в группах, составление проектов и презентац</w:t>
            </w:r>
            <w:r>
              <w:rPr>
                <w:sz w:val="20"/>
                <w:szCs w:val="24"/>
              </w:rPr>
              <w:t>ий, фронтальная работа.</w:t>
            </w:r>
          </w:p>
        </w:tc>
      </w:tr>
      <w:tr w:rsidR="00E8633F">
        <w:trPr>
          <w:trHeight w:val="833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6. Телевизор. Знакомство </w:t>
            </w:r>
            <w:proofErr w:type="gramStart"/>
            <w:r>
              <w:rPr>
                <w:sz w:val="20"/>
                <w:szCs w:val="24"/>
              </w:rPr>
              <w:t>с  увлечениями</w:t>
            </w:r>
            <w:proofErr w:type="gramEnd"/>
            <w:r>
              <w:rPr>
                <w:sz w:val="20"/>
                <w:szCs w:val="24"/>
              </w:rPr>
              <w:t xml:space="preserve"> и досугом французских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школьников                                                    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    Мини-проект: «Моя любимая передача» 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</w:p>
        </w:tc>
      </w:tr>
      <w:tr w:rsidR="00E8633F">
        <w:trPr>
          <w:trHeight w:val="561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7. Знакомство с картой Франции.  Нормандия: природа, города, традиции.  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2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  Мини-проект: «Путешествие в Нормандию» 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</w:p>
        </w:tc>
      </w:tr>
      <w:tr w:rsidR="00E8633F">
        <w:trPr>
          <w:trHeight w:val="540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8. Писатели Франции. Знакомство с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творчеством Шарля Перро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Мини- проект «Конкурс сказок» 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Модуль «Школьный урок», </w:t>
            </w:r>
            <w:r>
              <w:rPr>
                <w:sz w:val="20"/>
                <w:szCs w:val="24"/>
              </w:rPr>
              <w:t xml:space="preserve">составление </w:t>
            </w:r>
            <w:proofErr w:type="spellStart"/>
            <w:r>
              <w:rPr>
                <w:sz w:val="20"/>
                <w:szCs w:val="24"/>
              </w:rPr>
              <w:t>синквейна</w:t>
            </w:r>
            <w:proofErr w:type="spellEnd"/>
            <w:r>
              <w:rPr>
                <w:sz w:val="20"/>
                <w:szCs w:val="24"/>
              </w:rPr>
              <w:t>, составление кластера, работа в группах, индивидуальная работа.</w:t>
            </w:r>
          </w:p>
        </w:tc>
      </w:tr>
      <w:tr w:rsidR="00E8633F">
        <w:trPr>
          <w:trHeight w:val="534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9. Швейцария. Знакомство с картой, ГП, с городами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Мини- проект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«Франкоговорящие государства» </w:t>
            </w:r>
          </w:p>
        </w:tc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Модуль «Школьный урок», самостоятельная работа, самостоятельная</w:t>
            </w:r>
            <w:r>
              <w:rPr>
                <w:sz w:val="20"/>
                <w:szCs w:val="24"/>
              </w:rPr>
              <w:t xml:space="preserve"> работа, анализ текста, фронтальная работа, урок-исследование.</w:t>
            </w:r>
          </w:p>
        </w:tc>
      </w:tr>
      <w:tr w:rsidR="00E8633F">
        <w:trPr>
          <w:trHeight w:val="1095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10 – 11. Досуг и проведение свободного времени. 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>Игра «</w:t>
            </w:r>
            <w:proofErr w:type="spellStart"/>
            <w:r>
              <w:rPr>
                <w:sz w:val="20"/>
                <w:szCs w:val="24"/>
              </w:rPr>
              <w:t>Детектив</w:t>
            </w:r>
            <w:proofErr w:type="gramStart"/>
            <w:r>
              <w:rPr>
                <w:sz w:val="20"/>
                <w:szCs w:val="24"/>
              </w:rPr>
              <w:t>».Знакомство</w:t>
            </w:r>
            <w:proofErr w:type="spellEnd"/>
            <w:proofErr w:type="gramEnd"/>
            <w:r>
              <w:rPr>
                <w:sz w:val="20"/>
                <w:szCs w:val="24"/>
              </w:rPr>
              <w:t xml:space="preserve"> с профессией детектива.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5 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 – проект «Журнал моей мечты» </w:t>
            </w:r>
          </w:p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Мини- проект «Объявление в газету» 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</w:p>
        </w:tc>
      </w:tr>
      <w:tr w:rsidR="00E8633F">
        <w:trPr>
          <w:trHeight w:val="841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Раздел 12. Путешествие по столице Франции. Знакомство с достопримечательностями Парижа.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Мини – проект «Путешествие в Париж» </w:t>
            </w: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 w:val="20"/>
                <w:szCs w:val="24"/>
              </w:rPr>
            </w:pPr>
          </w:p>
        </w:tc>
      </w:tr>
      <w:tr w:rsidR="00E8633F">
        <w:trPr>
          <w:trHeight w:val="288"/>
        </w:trPr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                     ИТОГО: </w:t>
            </w:r>
          </w:p>
        </w:tc>
        <w:tc>
          <w:tcPr>
            <w:tcW w:w="1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>34 часа</w:t>
            </w:r>
          </w:p>
        </w:tc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8633F" w:rsidRDefault="00E8633F">
            <w:pPr>
              <w:widowControl w:val="0"/>
              <w:spacing w:after="0" w:line="240" w:lineRule="auto"/>
              <w:ind w:left="0" w:right="0" w:firstLine="0"/>
              <w:rPr>
                <w:szCs w:val="24"/>
              </w:rPr>
            </w:pPr>
          </w:p>
        </w:tc>
      </w:tr>
    </w:tbl>
    <w:p w:rsidR="00E8633F" w:rsidRDefault="00E8633F">
      <w:pPr>
        <w:spacing w:after="218" w:line="259" w:lineRule="auto"/>
        <w:ind w:left="0" w:right="4702" w:firstLine="0"/>
        <w:rPr>
          <w:szCs w:val="24"/>
        </w:rPr>
      </w:pPr>
    </w:p>
    <w:p w:rsidR="00E8633F" w:rsidRDefault="000219B3">
      <w:pPr>
        <w:spacing w:after="0" w:line="259" w:lineRule="auto"/>
        <w:ind w:right="2583"/>
        <w:jc w:val="right"/>
        <w:rPr>
          <w:szCs w:val="24"/>
        </w:rPr>
      </w:pPr>
      <w:r>
        <w:rPr>
          <w:b/>
          <w:szCs w:val="24"/>
          <w:u w:val="single" w:color="000000"/>
        </w:rPr>
        <w:t>УЧЕБНО – ТЕМАТИЧЕСКИЙ ПЛАН</w:t>
      </w:r>
    </w:p>
    <w:tbl>
      <w:tblPr>
        <w:tblStyle w:val="TableGrid"/>
        <w:tblW w:w="9040" w:type="dxa"/>
        <w:tblInd w:w="-1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71" w:type="dxa"/>
          <w:right w:w="51" w:type="dxa"/>
        </w:tblCellMar>
        <w:tblLook w:val="04A0" w:firstRow="1" w:lastRow="0" w:firstColumn="1" w:lastColumn="0" w:noHBand="0" w:noVBand="1"/>
      </w:tblPr>
      <w:tblGrid>
        <w:gridCol w:w="660"/>
        <w:gridCol w:w="2147"/>
        <w:gridCol w:w="988"/>
        <w:gridCol w:w="1132"/>
        <w:gridCol w:w="1138"/>
        <w:gridCol w:w="1420"/>
        <w:gridCol w:w="1555"/>
      </w:tblGrid>
      <w:tr w:rsidR="00E8633F">
        <w:trPr>
          <w:trHeight w:val="56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№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Основные темы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Кол-во часов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Аудиров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ание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14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>Говорен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ие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Чтение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Письмо </w:t>
            </w:r>
          </w:p>
        </w:tc>
      </w:tr>
      <w:tr w:rsidR="00E8633F">
        <w:trPr>
          <w:trHeight w:val="56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Давайте познакомимся!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</w:tr>
      <w:tr w:rsidR="00E8633F">
        <w:trPr>
          <w:trHeight w:val="564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2.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С новым учебным годом!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тест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</w:tr>
      <w:tr w:rsidR="00E8633F">
        <w:trPr>
          <w:trHeight w:val="56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Приятного аппетита!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4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тест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2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1тест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</w:tr>
      <w:tr w:rsidR="00E8633F">
        <w:trPr>
          <w:trHeight w:val="286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4.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Что едят сегодня?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1тест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</w:tr>
      <w:tr w:rsidR="00E8633F">
        <w:trPr>
          <w:trHeight w:val="56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5.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2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Скажи мне, кто </w:t>
            </w:r>
          </w:p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твой друг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1табл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11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1тест </w:t>
            </w:r>
          </w:p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1к р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</w:tr>
      <w:tr w:rsidR="00E8633F">
        <w:trPr>
          <w:trHeight w:val="56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6.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tabs>
                <w:tab w:val="right" w:pos="1990"/>
              </w:tabs>
              <w:spacing w:after="27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Я </w:t>
            </w:r>
            <w:r>
              <w:rPr>
                <w:sz w:val="20"/>
                <w:szCs w:val="24"/>
              </w:rPr>
              <w:tab/>
              <w:t xml:space="preserve">обожаю </w:t>
            </w:r>
          </w:p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телевизор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1тест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1тест </w:t>
            </w:r>
          </w:p>
        </w:tc>
      </w:tr>
      <w:tr w:rsidR="00E8633F">
        <w:trPr>
          <w:trHeight w:val="56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7.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Счастливого путешествия!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2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1карта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1сочинение </w:t>
            </w:r>
          </w:p>
        </w:tc>
      </w:tr>
      <w:tr w:rsidR="00E8633F">
        <w:trPr>
          <w:trHeight w:val="286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8.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Жили – были…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1тест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</w:tr>
      <w:tr w:rsidR="00E8633F">
        <w:trPr>
          <w:trHeight w:val="288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9.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Алло, Швейцария!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</w:tr>
      <w:tr w:rsidR="00E8633F">
        <w:trPr>
          <w:trHeight w:val="838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10.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Играем </w:t>
            </w:r>
            <w:r>
              <w:rPr>
                <w:sz w:val="20"/>
                <w:szCs w:val="24"/>
              </w:rPr>
              <w:tab/>
              <w:t xml:space="preserve">в детективов!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1тест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подписной абонемент </w:t>
            </w:r>
          </w:p>
        </w:tc>
      </w:tr>
      <w:tr w:rsidR="00E8633F">
        <w:trPr>
          <w:trHeight w:val="56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11.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tabs>
                <w:tab w:val="center" w:pos="993"/>
                <w:tab w:val="right" w:pos="1990"/>
              </w:tabs>
              <w:spacing w:after="26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Кто </w:t>
            </w:r>
            <w:r>
              <w:rPr>
                <w:sz w:val="20"/>
                <w:szCs w:val="24"/>
              </w:rPr>
              <w:tab/>
              <w:t xml:space="preserve">ищет, </w:t>
            </w:r>
            <w:r>
              <w:rPr>
                <w:sz w:val="20"/>
                <w:szCs w:val="24"/>
              </w:rPr>
              <w:tab/>
            </w:r>
            <w:r>
              <w:rPr>
                <w:sz w:val="20"/>
                <w:szCs w:val="24"/>
              </w:rPr>
              <w:t xml:space="preserve">тот </w:t>
            </w:r>
          </w:p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находит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2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1тест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1объявление в газету </w:t>
            </w:r>
          </w:p>
        </w:tc>
      </w:tr>
      <w:tr w:rsidR="00E8633F">
        <w:trPr>
          <w:trHeight w:val="562"/>
        </w:trPr>
        <w:tc>
          <w:tcPr>
            <w:tcW w:w="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12. 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Здравствуй, Париж!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к р 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1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</w:tr>
      <w:tr w:rsidR="00E8633F">
        <w:trPr>
          <w:trHeight w:val="562"/>
        </w:trPr>
        <w:tc>
          <w:tcPr>
            <w:tcW w:w="28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 xml:space="preserve">                  ИТОГО: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0"/>
                <w:szCs w:val="24"/>
              </w:rPr>
              <w:t>34</w:t>
            </w:r>
          </w:p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" w:right="0" w:firstLine="0"/>
              <w:rPr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</w:tbl>
    <w:p w:rsidR="00E8633F" w:rsidRDefault="00E8633F">
      <w:pPr>
        <w:spacing w:after="201" w:line="259" w:lineRule="auto"/>
        <w:ind w:left="0" w:right="0" w:firstLine="0"/>
      </w:pPr>
    </w:p>
    <w:p w:rsidR="00E8633F" w:rsidRDefault="000219B3">
      <w:pPr>
        <w:spacing w:after="0" w:line="259" w:lineRule="auto"/>
        <w:ind w:right="2583"/>
        <w:jc w:val="right"/>
      </w:pPr>
      <w:proofErr w:type="gramStart"/>
      <w:r>
        <w:rPr>
          <w:b/>
          <w:u w:val="single" w:color="000000"/>
        </w:rPr>
        <w:t>ТЕМАТИЧЕСКОЕ  ПЛАНИРОВАНИЕ</w:t>
      </w:r>
      <w:proofErr w:type="gramEnd"/>
    </w:p>
    <w:tbl>
      <w:tblPr>
        <w:tblStyle w:val="TableGrid"/>
        <w:tblW w:w="9516" w:type="dxa"/>
        <w:tblInd w:w="-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71" w:type="dxa"/>
          <w:right w:w="77" w:type="dxa"/>
        </w:tblCellMar>
        <w:tblLook w:val="04A0" w:firstRow="1" w:lastRow="0" w:firstColumn="1" w:lastColumn="0" w:noHBand="0" w:noVBand="1"/>
      </w:tblPr>
      <w:tblGrid>
        <w:gridCol w:w="659"/>
        <w:gridCol w:w="816"/>
        <w:gridCol w:w="745"/>
        <w:gridCol w:w="3145"/>
        <w:gridCol w:w="276"/>
        <w:gridCol w:w="2263"/>
        <w:gridCol w:w="1612"/>
      </w:tblGrid>
      <w:tr w:rsidR="00E8633F">
        <w:trPr>
          <w:trHeight w:val="840"/>
        </w:trPr>
        <w:tc>
          <w:tcPr>
            <w:tcW w:w="6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17" w:line="259" w:lineRule="auto"/>
              <w:ind w:left="79" w:right="0" w:firstLine="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:rsidR="00E8633F" w:rsidRDefault="000219B3">
            <w:pPr>
              <w:widowControl w:val="0"/>
              <w:spacing w:after="0" w:line="259" w:lineRule="auto"/>
              <w:ind w:left="5" w:righ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50" w:right="0" w:firstLine="353"/>
              <w:rPr>
                <w:sz w:val="20"/>
              </w:rPr>
            </w:pPr>
            <w:r>
              <w:rPr>
                <w:sz w:val="20"/>
              </w:rPr>
              <w:t xml:space="preserve">Дата проведения занятия 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8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Тема урока, занятия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14" w:right="0" w:hanging="127"/>
              <w:rPr>
                <w:sz w:val="20"/>
              </w:rPr>
            </w:pPr>
            <w:r>
              <w:rPr>
                <w:sz w:val="20"/>
              </w:rPr>
              <w:t xml:space="preserve">Основные виды учебной деятельности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36" w:right="0" w:firstLine="0"/>
              <w:rPr>
                <w:sz w:val="20"/>
              </w:rPr>
            </w:pPr>
            <w:r>
              <w:rPr>
                <w:sz w:val="20"/>
              </w:rPr>
              <w:t xml:space="preserve">Примечание </w:t>
            </w:r>
          </w:p>
        </w:tc>
      </w:tr>
      <w:tr w:rsidR="00E8633F">
        <w:trPr>
          <w:trHeight w:val="545"/>
        </w:trPr>
        <w:tc>
          <w:tcPr>
            <w:tcW w:w="6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88" w:firstLine="0"/>
              <w:jc w:val="center"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П 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86" w:firstLine="0"/>
              <w:jc w:val="center"/>
              <w:rPr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Ф </w:t>
            </w: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9" w:firstLine="0"/>
              <w:jc w:val="center"/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31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413"/>
        </w:trPr>
        <w:tc>
          <w:tcPr>
            <w:tcW w:w="95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1. </w:t>
            </w:r>
            <w:proofErr w:type="spellStart"/>
            <w:r>
              <w:rPr>
                <w:b/>
                <w:sz w:val="20"/>
              </w:rPr>
              <w:t>Faisons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connaissance</w:t>
            </w:r>
            <w:proofErr w:type="spellEnd"/>
            <w:r>
              <w:rPr>
                <w:b/>
                <w:sz w:val="20"/>
              </w:rPr>
              <w:t xml:space="preserve">! Давайте познакомимся  - 3 часа </w:t>
            </w:r>
          </w:p>
        </w:tc>
      </w:tr>
      <w:tr w:rsidR="00E8633F">
        <w:trPr>
          <w:trHeight w:val="1945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8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221" w:firstLine="0"/>
              <w:rPr>
                <w:sz w:val="20"/>
              </w:rPr>
            </w:pPr>
            <w:r>
              <w:rPr>
                <w:sz w:val="20"/>
              </w:rPr>
              <w:t xml:space="preserve">Французские школьники </w:t>
            </w:r>
            <w:proofErr w:type="gramStart"/>
            <w:r>
              <w:rPr>
                <w:sz w:val="20"/>
              </w:rPr>
              <w:t>о  своих</w:t>
            </w:r>
            <w:proofErr w:type="gramEnd"/>
            <w:r>
              <w:rPr>
                <w:sz w:val="20"/>
              </w:rPr>
              <w:t xml:space="preserve"> каникулах. </w:t>
            </w:r>
            <w:proofErr w:type="gramStart"/>
            <w:r>
              <w:rPr>
                <w:sz w:val="20"/>
              </w:rPr>
              <w:t>Знакомство  с</w:t>
            </w:r>
            <w:proofErr w:type="gramEnd"/>
            <w:r>
              <w:rPr>
                <w:sz w:val="20"/>
              </w:rPr>
              <w:t xml:space="preserve"> письмом  Жюли 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Чтение с извлечением основной информации. Тест. Грамматика. Ближайшее будущее время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62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Школа во Франции. Коллеж Жюли.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устной речи.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62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Моя школа. Мини- проект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письменной речи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28"/>
        </w:trPr>
        <w:tc>
          <w:tcPr>
            <w:tcW w:w="95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Раздел 2.  </w:t>
            </w:r>
            <w:proofErr w:type="spellStart"/>
            <w:r>
              <w:rPr>
                <w:b/>
                <w:sz w:val="20"/>
              </w:rPr>
              <w:t>Bonne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rentrée</w:t>
            </w:r>
            <w:proofErr w:type="spellEnd"/>
            <w:r>
              <w:rPr>
                <w:b/>
                <w:sz w:val="20"/>
              </w:rPr>
              <w:t xml:space="preserve">!  Начало учебного года – 3 часа </w:t>
            </w:r>
          </w:p>
        </w:tc>
      </w:tr>
      <w:tr w:rsidR="00E8633F">
        <w:trPr>
          <w:trHeight w:val="838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right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Начало учебного года во Франции.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42" w:line="235" w:lineRule="auto"/>
              <w:ind w:left="2" w:righ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 с опорой на текст.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Тест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Расписание уроков Жюли.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Чтение с последующим пересказом.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62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Мое расписание. Мини – проект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письменной речи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28"/>
        </w:trPr>
        <w:tc>
          <w:tcPr>
            <w:tcW w:w="95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3. </w:t>
            </w:r>
            <w:proofErr w:type="spellStart"/>
            <w:r>
              <w:rPr>
                <w:b/>
                <w:sz w:val="20"/>
              </w:rPr>
              <w:t>Bon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appétit</w:t>
            </w:r>
            <w:proofErr w:type="spellEnd"/>
            <w:r>
              <w:rPr>
                <w:b/>
                <w:sz w:val="20"/>
              </w:rPr>
              <w:t xml:space="preserve">! Приятного аппетита – 4 часа </w:t>
            </w:r>
          </w:p>
        </w:tc>
      </w:tr>
      <w:tr w:rsidR="00E8633F">
        <w:trPr>
          <w:trHeight w:val="1666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В школьной столовой.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 с опорой на </w:t>
            </w:r>
            <w:proofErr w:type="spellStart"/>
            <w:proofErr w:type="gramStart"/>
            <w:r>
              <w:rPr>
                <w:sz w:val="20"/>
              </w:rPr>
              <w:t>текст.Чтение</w:t>
            </w:r>
            <w:proofErr w:type="spellEnd"/>
            <w:proofErr w:type="gramEnd"/>
            <w:r>
              <w:rPr>
                <w:sz w:val="20"/>
              </w:rPr>
              <w:t xml:space="preserve"> с извлечением запрашиваемой  информации. Тест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62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Знакомство со временем приема пищи во Франции.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устной речи.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Знакомство с меню школьной столовой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21" w:firstLine="0"/>
              <w:rPr>
                <w:sz w:val="20"/>
              </w:rPr>
            </w:pPr>
            <w:r>
              <w:rPr>
                <w:sz w:val="20"/>
              </w:rPr>
              <w:t xml:space="preserve">Развитие диалогической речи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62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43" w:right="0" w:firstLine="0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Меню школьной столовой Мини - проект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письменной речи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28"/>
        </w:trPr>
        <w:tc>
          <w:tcPr>
            <w:tcW w:w="95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z w:val="20"/>
                <w:lang w:val="en-US"/>
              </w:rPr>
              <w:t xml:space="preserve"> 4. </w:t>
            </w:r>
            <w:proofErr w:type="spellStart"/>
            <w:r>
              <w:rPr>
                <w:b/>
                <w:sz w:val="20"/>
                <w:lang w:val="en-US"/>
              </w:rPr>
              <w:t>Qu’est-cequ</w:t>
            </w:r>
            <w:proofErr w:type="spellEnd"/>
            <w:r>
              <w:rPr>
                <w:b/>
                <w:sz w:val="20"/>
                <w:lang w:val="en-US"/>
              </w:rPr>
              <w:t xml:space="preserve">’ </w:t>
            </w:r>
            <w:proofErr w:type="spellStart"/>
            <w:r>
              <w:rPr>
                <w:b/>
                <w:sz w:val="20"/>
                <w:lang w:val="en-US"/>
              </w:rPr>
              <w:t>onmangeaujourd</w:t>
            </w:r>
            <w:proofErr w:type="spellEnd"/>
            <w:r>
              <w:rPr>
                <w:b/>
                <w:sz w:val="20"/>
                <w:lang w:val="en-US"/>
              </w:rPr>
              <w:t xml:space="preserve">’ </w:t>
            </w:r>
            <w:proofErr w:type="gramStart"/>
            <w:r>
              <w:rPr>
                <w:b/>
                <w:sz w:val="20"/>
                <w:lang w:val="en-US"/>
              </w:rPr>
              <w:t>hui?-</w:t>
            </w:r>
            <w:proofErr w:type="gramEnd"/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 xml:space="preserve">Что сегодня едят? – 3 часа </w:t>
            </w:r>
          </w:p>
        </w:tc>
      </w:tr>
      <w:tr w:rsidR="00E8633F">
        <w:trPr>
          <w:trHeight w:val="1114"/>
        </w:trPr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43" w:right="0" w:firstLine="0"/>
              <w:rPr>
                <w:sz w:val="20"/>
              </w:rPr>
            </w:pPr>
            <w:r>
              <w:rPr>
                <w:sz w:val="20"/>
              </w:rPr>
              <w:t xml:space="preserve">11. 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126" w:firstLine="0"/>
              <w:rPr>
                <w:sz w:val="20"/>
              </w:rPr>
            </w:pPr>
            <w:r>
              <w:rPr>
                <w:sz w:val="20"/>
              </w:rPr>
              <w:t xml:space="preserve">Прием пищи. Знакомство с тем,  что французские школьники едят на завтрак, обед, ужин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Чтение с опорой на запись. Тест Развитие монологической 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1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5" w:firstLine="0"/>
              <w:jc w:val="center"/>
              <w:rPr>
                <w:sz w:val="20"/>
              </w:rPr>
            </w:pPr>
          </w:p>
        </w:tc>
      </w:tr>
    </w:tbl>
    <w:p w:rsidR="00E8633F" w:rsidRDefault="00E8633F">
      <w:pPr>
        <w:spacing w:after="0" w:line="259" w:lineRule="auto"/>
        <w:ind w:left="-1702" w:right="11143" w:firstLine="0"/>
      </w:pPr>
    </w:p>
    <w:tbl>
      <w:tblPr>
        <w:tblStyle w:val="TableGrid"/>
        <w:tblW w:w="9516" w:type="dxa"/>
        <w:tblInd w:w="-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47" w:type="dxa"/>
          <w:right w:w="84" w:type="dxa"/>
        </w:tblCellMar>
        <w:tblLook w:val="04A0" w:firstRow="1" w:lastRow="0" w:firstColumn="1" w:lastColumn="0" w:noHBand="0" w:noVBand="1"/>
      </w:tblPr>
      <w:tblGrid>
        <w:gridCol w:w="648"/>
        <w:gridCol w:w="845"/>
        <w:gridCol w:w="748"/>
        <w:gridCol w:w="25"/>
        <w:gridCol w:w="3013"/>
        <w:gridCol w:w="84"/>
        <w:gridCol w:w="276"/>
        <w:gridCol w:w="2268"/>
        <w:gridCol w:w="1609"/>
      </w:tblGrid>
      <w:tr w:rsidR="00E8633F">
        <w:trPr>
          <w:trHeight w:val="28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29речи.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12.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1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Завтрак на траве. Продукты для пикника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 с последующим обсуждением.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6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13.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12" w:firstLine="0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Рецепт для праздничного стола. Мини - проект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письменной речи.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28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5. </w:t>
            </w:r>
            <w:proofErr w:type="spellStart"/>
            <w:r>
              <w:rPr>
                <w:b/>
                <w:sz w:val="20"/>
              </w:rPr>
              <w:t>Dis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moi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qui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est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ton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ami</w:t>
            </w:r>
            <w:proofErr w:type="spellEnd"/>
            <w:r>
              <w:rPr>
                <w:b/>
                <w:sz w:val="20"/>
              </w:rPr>
              <w:t xml:space="preserve"> Скажи мне, кто твой друг – 3 часа </w:t>
            </w: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14.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1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Школьные товарищи. Знакомство с возрастом, внешностью, характером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22" w:firstLine="0"/>
              <w:rPr>
                <w:sz w:val="20"/>
              </w:rPr>
            </w:pPr>
            <w:r>
              <w:rPr>
                <w:sz w:val="20"/>
              </w:rPr>
              <w:t xml:space="preserve">Развитие диалогической речи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1114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15.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1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Друзья Жюли. Знакомство с французскими знаменитостями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Чтение с извлечением запрашиваемой информации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6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16.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1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Мой лучший друг. Мини - проект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Контрольное чтение.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28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6. </w:t>
            </w:r>
            <w:proofErr w:type="spellStart"/>
            <w:r>
              <w:rPr>
                <w:b/>
                <w:sz w:val="20"/>
              </w:rPr>
              <w:t>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télé</w:t>
            </w:r>
            <w:proofErr w:type="spellEnd"/>
            <w:r>
              <w:rPr>
                <w:b/>
                <w:sz w:val="20"/>
              </w:rPr>
              <w:t xml:space="preserve"> – j’ </w:t>
            </w:r>
            <w:proofErr w:type="spellStart"/>
            <w:r>
              <w:rPr>
                <w:b/>
                <w:sz w:val="20"/>
              </w:rPr>
              <w:t>adore</w:t>
            </w:r>
            <w:proofErr w:type="spellEnd"/>
            <w:r>
              <w:rPr>
                <w:b/>
                <w:sz w:val="20"/>
              </w:rPr>
              <w:t xml:space="preserve">! Я обожаю телевидение – 3 часа </w:t>
            </w: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17.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1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Французское телевидение. Программа передач.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42" w:line="235" w:lineRule="auto"/>
              <w:ind w:left="26" w:righ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 с опорой на текст. </w:t>
            </w:r>
          </w:p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Тест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12" w:firstLine="0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Моя любимая передача.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монологической речи.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1390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19.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12" w:firstLine="0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Социологический опрос на тему «Телевидение». Мини - проект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письменной речи Конкурс телевизионных программ.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28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7. </w:t>
            </w:r>
            <w:proofErr w:type="spellStart"/>
            <w:r>
              <w:rPr>
                <w:b/>
                <w:sz w:val="20"/>
              </w:rPr>
              <w:t>Bon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voyage</w:t>
            </w:r>
            <w:proofErr w:type="spellEnd"/>
            <w:r>
              <w:rPr>
                <w:b/>
                <w:sz w:val="20"/>
              </w:rPr>
              <w:t xml:space="preserve">!  Счастливого путешествия! – 2 часа </w:t>
            </w:r>
          </w:p>
        </w:tc>
      </w:tr>
      <w:tr w:rsidR="00E8633F">
        <w:trPr>
          <w:trHeight w:val="1390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20.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12" w:firstLine="0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Нормандия. Знакомство с ГП, городами, достопримечательностями.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Изучающее </w:t>
            </w:r>
            <w:proofErr w:type="spellStart"/>
            <w:proofErr w:type="gramStart"/>
            <w:r>
              <w:rPr>
                <w:sz w:val="20"/>
              </w:rPr>
              <w:t>чтение.Развитие</w:t>
            </w:r>
            <w:proofErr w:type="spellEnd"/>
            <w:proofErr w:type="gramEnd"/>
            <w:r>
              <w:rPr>
                <w:sz w:val="20"/>
              </w:rPr>
              <w:t xml:space="preserve"> монологической речи по прочитанному. 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67" w:right="0" w:firstLine="0"/>
              <w:rPr>
                <w:sz w:val="20"/>
              </w:rPr>
            </w:pPr>
            <w:r>
              <w:rPr>
                <w:sz w:val="20"/>
              </w:rPr>
              <w:t xml:space="preserve">21.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12" w:firstLine="0"/>
              <w:jc w:val="center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40" w:firstLine="0"/>
              <w:jc w:val="center"/>
              <w:rPr>
                <w:sz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22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Путешествие по </w:t>
            </w:r>
          </w:p>
          <w:p w:rsidR="00E8633F" w:rsidRDefault="000219B3">
            <w:pPr>
              <w:widowControl w:val="0"/>
              <w:spacing w:after="21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Нормандии. Мини – проект </w:t>
            </w:r>
          </w:p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(презентация) </w:t>
            </w:r>
          </w:p>
        </w:tc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письменной речи.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2" w:firstLine="0"/>
              <w:jc w:val="center"/>
              <w:rPr>
                <w:sz w:val="20"/>
              </w:rPr>
            </w:pPr>
          </w:p>
        </w:tc>
      </w:tr>
      <w:tr w:rsidR="00E8633F">
        <w:trPr>
          <w:trHeight w:val="529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z w:val="20"/>
                <w:lang w:val="en-US"/>
              </w:rPr>
              <w:t xml:space="preserve"> 8. Il </w:t>
            </w:r>
            <w:proofErr w:type="spellStart"/>
            <w:r>
              <w:rPr>
                <w:b/>
                <w:sz w:val="20"/>
                <w:lang w:val="en-US"/>
              </w:rPr>
              <w:t>etait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une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fois</w:t>
            </w:r>
            <w:proofErr w:type="spellEnd"/>
            <w:r>
              <w:rPr>
                <w:b/>
                <w:sz w:val="20"/>
                <w:lang w:val="en-US"/>
              </w:rPr>
              <w:t xml:space="preserve">… </w:t>
            </w:r>
            <w:r>
              <w:rPr>
                <w:b/>
                <w:sz w:val="20"/>
              </w:rPr>
              <w:t>Жили – были…- 3 часа</w:t>
            </w: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  <w:r>
              <w:rPr>
                <w:sz w:val="20"/>
              </w:rPr>
              <w:t xml:space="preserve">22.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2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46" w:right="0" w:firstLine="0"/>
              <w:rPr>
                <w:sz w:val="20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53" w:right="0" w:firstLine="0"/>
              <w:rPr>
                <w:sz w:val="20"/>
              </w:rPr>
            </w:pPr>
            <w:r>
              <w:rPr>
                <w:sz w:val="20"/>
              </w:rPr>
              <w:t xml:space="preserve">Французские писатели. Шарль Перро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386" w:firstLine="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  с</w:t>
            </w:r>
            <w:proofErr w:type="gramEnd"/>
            <w:r>
              <w:rPr>
                <w:sz w:val="20"/>
              </w:rPr>
              <w:t xml:space="preserve">  опорой на текст. </w:t>
            </w:r>
            <w:proofErr w:type="gramStart"/>
            <w:r>
              <w:rPr>
                <w:sz w:val="20"/>
              </w:rPr>
              <w:t>Чтение .</w:t>
            </w:r>
            <w:proofErr w:type="gramEnd"/>
            <w:r>
              <w:rPr>
                <w:sz w:val="20"/>
              </w:rPr>
              <w:t xml:space="preserve"> Тест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4" w:right="0" w:firstLine="0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  <w:r>
              <w:rPr>
                <w:sz w:val="20"/>
              </w:rPr>
              <w:t xml:space="preserve">23.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2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46" w:right="0" w:firstLine="0"/>
              <w:rPr>
                <w:sz w:val="20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53" w:right="0" w:firstLine="0"/>
              <w:rPr>
                <w:sz w:val="20"/>
              </w:rPr>
            </w:pPr>
            <w:r>
              <w:rPr>
                <w:sz w:val="20"/>
              </w:rPr>
              <w:t xml:space="preserve">Биография сказочника.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устной речи по опорным словам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4" w:right="0" w:firstLine="0"/>
              <w:rPr>
                <w:sz w:val="20"/>
              </w:rPr>
            </w:pPr>
          </w:p>
        </w:tc>
      </w:tr>
      <w:tr w:rsidR="00E8633F">
        <w:trPr>
          <w:trHeight w:val="840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  <w:r>
              <w:rPr>
                <w:sz w:val="20"/>
              </w:rPr>
              <w:t xml:space="preserve">24.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2" w:right="0" w:firstLine="0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46" w:right="0" w:firstLine="0"/>
              <w:rPr>
                <w:sz w:val="20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53" w:right="0" w:firstLine="0"/>
              <w:rPr>
                <w:sz w:val="20"/>
              </w:rPr>
            </w:pPr>
            <w:r>
              <w:rPr>
                <w:sz w:val="20"/>
              </w:rPr>
              <w:t xml:space="preserve">Моя любимая сказка. Мини - проект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4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6" w:right="0" w:firstLine="0"/>
              <w:rPr>
                <w:sz w:val="20"/>
              </w:rPr>
            </w:pPr>
            <w:r>
              <w:rPr>
                <w:sz w:val="20"/>
              </w:rPr>
              <w:t xml:space="preserve">Конкурс сказок. Развитие устной речи </w:t>
            </w:r>
          </w:p>
        </w:tc>
        <w:tc>
          <w:tcPr>
            <w:tcW w:w="1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34" w:right="0" w:firstLine="0"/>
              <w:rPr>
                <w:sz w:val="20"/>
              </w:rPr>
            </w:pPr>
          </w:p>
        </w:tc>
      </w:tr>
      <w:tr w:rsidR="00E8633F">
        <w:trPr>
          <w:trHeight w:val="632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9. </w:t>
            </w:r>
            <w:proofErr w:type="spellStart"/>
            <w:r>
              <w:rPr>
                <w:b/>
                <w:sz w:val="20"/>
              </w:rPr>
              <w:t>Allô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Suisse</w:t>
            </w:r>
            <w:proofErr w:type="spellEnd"/>
            <w:r>
              <w:rPr>
                <w:b/>
                <w:sz w:val="20"/>
              </w:rPr>
              <w:t xml:space="preserve">!  Алло, Швейцария! – 3 часа </w:t>
            </w:r>
          </w:p>
        </w:tc>
      </w:tr>
      <w:tr w:rsidR="00E8633F">
        <w:trPr>
          <w:trHeight w:val="1116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25.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Швейцария. Знакомство с телефонным справочником.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Чтение с извлечением нужной информации. Тест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26.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18" w:firstLine="0"/>
              <w:rPr>
                <w:sz w:val="20"/>
              </w:rPr>
            </w:pPr>
            <w:r>
              <w:rPr>
                <w:sz w:val="20"/>
              </w:rPr>
              <w:t xml:space="preserve">Страноведение. Франция и франкоговорящие государства.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 с опорой на карту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27.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Швейцария. Знакомство с ГП, с городами и достопримечательностями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Контрольное чтение.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631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Раздел 10. </w:t>
            </w:r>
            <w:proofErr w:type="spellStart"/>
            <w:r>
              <w:rPr>
                <w:b/>
                <w:sz w:val="20"/>
              </w:rPr>
              <w:t>Jouons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aux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detectives</w:t>
            </w:r>
            <w:proofErr w:type="spellEnd"/>
            <w:proofErr w:type="gramEnd"/>
            <w:r>
              <w:rPr>
                <w:b/>
                <w:sz w:val="20"/>
              </w:rPr>
              <w:t xml:space="preserve">! Поиграем в детективов! – 3 часа </w:t>
            </w:r>
          </w:p>
        </w:tc>
      </w:tr>
      <w:tr w:rsidR="00E8633F">
        <w:trPr>
          <w:trHeight w:val="632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28.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История о потерявшейся собаке.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Выборочное чтение.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221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29.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Французские журналы.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 с последующим обсуждением; развитие письменной речи; заполнение  подписного абонемента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631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30.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Журнал моей мечты. Мини- проект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письменной речи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632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11. </w:t>
            </w:r>
            <w:proofErr w:type="spellStart"/>
            <w:r>
              <w:rPr>
                <w:b/>
                <w:sz w:val="20"/>
              </w:rPr>
              <w:t>Qui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cherche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trouve</w:t>
            </w:r>
            <w:proofErr w:type="spellEnd"/>
            <w:r>
              <w:rPr>
                <w:b/>
                <w:sz w:val="20"/>
              </w:rPr>
              <w:t xml:space="preserve">!  Кто ищет, тот найдет -2 часа </w:t>
            </w:r>
          </w:p>
        </w:tc>
      </w:tr>
      <w:tr w:rsidR="00E8633F">
        <w:trPr>
          <w:trHeight w:val="1114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31.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Объявления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«Разыскивается…». Знакомство с французскими авто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19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Изучающее чтение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; тест.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631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32.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29" w:firstLine="0"/>
              <w:rPr>
                <w:sz w:val="20"/>
              </w:rPr>
            </w:pPr>
            <w:r>
              <w:rPr>
                <w:sz w:val="20"/>
              </w:rPr>
              <w:t xml:space="preserve">Найди друга по переписке. Мини - проект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письменной речи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631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Раздел 12.  </w:t>
            </w:r>
            <w:proofErr w:type="spellStart"/>
            <w:r>
              <w:rPr>
                <w:b/>
                <w:sz w:val="20"/>
              </w:rPr>
              <w:t>Bonjour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Paris</w:t>
            </w:r>
            <w:proofErr w:type="spellEnd"/>
            <w:r>
              <w:rPr>
                <w:b/>
                <w:sz w:val="20"/>
              </w:rPr>
              <w:t xml:space="preserve">! Здравствуй, Париж!– 2 часа </w:t>
            </w: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33.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Здравствуй, Париж! </w:t>
            </w:r>
          </w:p>
          <w:p w:rsidR="00E8633F" w:rsidRDefault="000219B3">
            <w:pPr>
              <w:widowControl w:val="0"/>
              <w:spacing w:after="23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Знакомство со столицей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Франции по фотографиям. 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 xml:space="preserve"> с опорой на фото; обсуждение 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34. </w:t>
            </w:r>
          </w:p>
        </w:tc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Путешествие по Парижу. Город моей мечты. Мини - проект</w:t>
            </w:r>
          </w:p>
        </w:tc>
        <w:tc>
          <w:tcPr>
            <w:tcW w:w="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Чтение с последующим обсуждением. Контроль устной речи.</w:t>
            </w:r>
          </w:p>
        </w:tc>
        <w:tc>
          <w:tcPr>
            <w:tcW w:w="1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E8633F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</w:p>
        </w:tc>
      </w:tr>
      <w:tr w:rsidR="00E8633F">
        <w:trPr>
          <w:trHeight w:val="838"/>
        </w:trPr>
        <w:tc>
          <w:tcPr>
            <w:tcW w:w="951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</w:pPr>
            <w:r>
              <w:t>Итого: 34 часа</w:t>
            </w:r>
          </w:p>
        </w:tc>
      </w:tr>
    </w:tbl>
    <w:p w:rsidR="00E8633F" w:rsidRDefault="00E8633F">
      <w:pPr>
        <w:spacing w:after="196" w:line="259" w:lineRule="auto"/>
        <w:ind w:left="0" w:right="0" w:firstLine="0"/>
      </w:pPr>
    </w:p>
    <w:p w:rsidR="00E8633F" w:rsidRDefault="000219B3">
      <w:pPr>
        <w:spacing w:after="433" w:line="259" w:lineRule="auto"/>
        <w:ind w:left="2201" w:right="0" w:firstLine="0"/>
      </w:pPr>
      <w:r>
        <w:rPr>
          <w:b/>
          <w:sz w:val="28"/>
          <w:u w:val="single" w:color="000000"/>
        </w:rPr>
        <w:t>Ресурсное обеспечение РП по предмету</w:t>
      </w:r>
    </w:p>
    <w:tbl>
      <w:tblPr>
        <w:tblStyle w:val="TableGrid"/>
        <w:tblW w:w="10493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4" w:type="dxa"/>
          <w:left w:w="73" w:type="dxa"/>
          <w:right w:w="5" w:type="dxa"/>
        </w:tblCellMar>
        <w:tblLook w:val="04A0" w:firstRow="1" w:lastRow="0" w:firstColumn="1" w:lastColumn="0" w:noHBand="0" w:noVBand="1"/>
      </w:tblPr>
      <w:tblGrid>
        <w:gridCol w:w="1811"/>
        <w:gridCol w:w="8905"/>
      </w:tblGrid>
      <w:tr w:rsidR="00E8633F">
        <w:trPr>
          <w:trHeight w:val="989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Программа к завершённой предметной линии и системе учебников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Рабочие программы  «Французский язык для 5-9 классов общеобразовательных учреждений» под редакцией Селивановой Н.А. </w:t>
            </w:r>
          </w:p>
        </w:tc>
      </w:tr>
      <w:tr w:rsidR="00E8633F">
        <w:trPr>
          <w:trHeight w:val="848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Учебник, учебное пособие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16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«Синяя птица». </w:t>
            </w:r>
            <w:proofErr w:type="spellStart"/>
            <w:r>
              <w:rPr>
                <w:sz w:val="20"/>
              </w:rPr>
              <w:t>Н.А.Селиванова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А.Ю.Шашурина</w:t>
            </w:r>
            <w:proofErr w:type="spellEnd"/>
            <w:r>
              <w:rPr>
                <w:sz w:val="20"/>
              </w:rPr>
              <w:t xml:space="preserve"> Французский язык.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Второй иностранный язык.6 класс.  Учебник для ОО в двух частях. Рекомендовано МО и Н РФ.М, Просвещение, 2016 год </w:t>
            </w:r>
          </w:p>
        </w:tc>
      </w:tr>
      <w:tr w:rsidR="00E8633F">
        <w:trPr>
          <w:trHeight w:val="465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Электронное  приложение к УМК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26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Аудиоприложение</w:t>
            </w:r>
            <w:proofErr w:type="spellEnd"/>
            <w:r>
              <w:rPr>
                <w:sz w:val="20"/>
              </w:rPr>
              <w:t xml:space="preserve"> к УМК –www.prosv.ru  и  на сайте www.prosv.ru/umk/francais </w:t>
            </w:r>
          </w:p>
        </w:tc>
      </w:tr>
      <w:tr w:rsidR="00E8633F">
        <w:trPr>
          <w:trHeight w:val="673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97" w:firstLine="0"/>
              <w:rPr>
                <w:sz w:val="20"/>
              </w:rPr>
            </w:pPr>
            <w:r>
              <w:rPr>
                <w:sz w:val="20"/>
              </w:rPr>
              <w:t xml:space="preserve">Методическое  пособие с поурочными разработками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Книга для учителя «</w:t>
            </w:r>
            <w:proofErr w:type="spellStart"/>
            <w:r>
              <w:rPr>
                <w:sz w:val="20"/>
              </w:rPr>
              <w:t>Guide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pedagogique</w:t>
            </w:r>
            <w:proofErr w:type="spellEnd"/>
            <w:r>
              <w:rPr>
                <w:sz w:val="20"/>
              </w:rPr>
              <w:t xml:space="preserve">» М, Просвещение, 2016 </w:t>
            </w:r>
          </w:p>
        </w:tc>
      </w:tr>
      <w:tr w:rsidR="00E8633F">
        <w:trPr>
          <w:trHeight w:val="669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62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Материалы для контроля </w:t>
            </w:r>
          </w:p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(тесты и т.п.)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5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Г.Ю.Настёнкова</w:t>
            </w:r>
            <w:proofErr w:type="spellEnd"/>
            <w:r>
              <w:rPr>
                <w:sz w:val="20"/>
              </w:rPr>
              <w:t xml:space="preserve"> Контрольные и проверочные работы по французскому языку: к учебнику «Синяя птица»: 5-6классы, М., «Экзамен», 2013 </w:t>
            </w:r>
          </w:p>
        </w:tc>
      </w:tr>
      <w:tr w:rsidR="00E8633F">
        <w:trPr>
          <w:trHeight w:val="1390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Список  используемой литературы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17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Пособия по страноведению Франции и франкоговорящих стран.</w:t>
            </w:r>
          </w:p>
          <w:p w:rsidR="00E8633F" w:rsidRDefault="000219B3">
            <w:pPr>
              <w:widowControl w:val="0"/>
              <w:spacing w:after="0" w:line="259" w:lineRule="auto"/>
              <w:ind w:left="2" w:right="862" w:firstLine="0"/>
            </w:pPr>
            <w:r>
              <w:rPr>
                <w:sz w:val="20"/>
              </w:rPr>
              <w:t>«Теория и практика обучения французскому языку как второму иностранному</w:t>
            </w:r>
            <w:proofErr w:type="gramStart"/>
            <w:r>
              <w:rPr>
                <w:sz w:val="20"/>
              </w:rPr>
              <w:t>».</w:t>
            </w:r>
            <w:proofErr w:type="spellStart"/>
            <w:r>
              <w:rPr>
                <w:sz w:val="20"/>
              </w:rPr>
              <w:t>Е.Я.Григорьева</w:t>
            </w:r>
            <w:proofErr w:type="spellEnd"/>
            <w:proofErr w:type="gramEnd"/>
            <w:r>
              <w:rPr>
                <w:sz w:val="20"/>
              </w:rPr>
              <w:t xml:space="preserve">. Министерство общего и </w:t>
            </w:r>
            <w:r>
              <w:rPr>
                <w:sz w:val="37"/>
                <w:vertAlign w:val="superscript"/>
              </w:rPr>
              <w:t>профессионального образования.</w:t>
            </w:r>
            <w:r>
              <w:rPr>
                <w:sz w:val="22"/>
              </w:rPr>
              <w:t>Москва,АПКиПРО,2003г</w:t>
            </w:r>
          </w:p>
        </w:tc>
      </w:tr>
      <w:tr w:rsidR="00E8633F">
        <w:trPr>
          <w:trHeight w:val="642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Автоматизированное рабочее место учителя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63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Лингафонный кабинет, наушники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Компьютер, мультимедийный проектор, экран </w:t>
            </w:r>
          </w:p>
        </w:tc>
      </w:tr>
      <w:tr w:rsidR="00E8633F">
        <w:trPr>
          <w:trHeight w:val="1574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43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Цифровые и электронные образовательные ресурсы, </w:t>
            </w:r>
          </w:p>
          <w:p w:rsidR="00E8633F" w:rsidRDefault="000219B3">
            <w:pPr>
              <w:widowControl w:val="0"/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Интернет - ресурсы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2" w:lineRule="auto"/>
              <w:ind w:left="854" w:right="0" w:firstLine="0"/>
            </w:pPr>
            <w:hyperlink r:id="rId8">
              <w:r>
                <w:rPr>
                  <w:rStyle w:val="-"/>
                  <w:color w:val="0000FF"/>
                  <w:sz w:val="22"/>
                  <w:u w:val="none" w:color="0000FF"/>
                </w:rPr>
                <w:t>http</w:t>
              </w:r>
            </w:hyperlink>
            <w:hyperlink r:id="rId9">
              <w:r>
                <w:rPr>
                  <w:rStyle w:val="-"/>
                  <w:color w:val="0000FF"/>
                  <w:sz w:val="22"/>
                  <w:u w:val="none" w:color="0000FF"/>
                </w:rPr>
                <w:t>://</w:t>
              </w:r>
            </w:hyperlink>
            <w:hyperlink r:id="rId10">
              <w:r>
                <w:rPr>
                  <w:rStyle w:val="-"/>
                  <w:color w:val="0000FF"/>
                  <w:sz w:val="22"/>
                  <w:u w:val="none" w:color="0000FF"/>
                </w:rPr>
                <w:t>www</w:t>
              </w:r>
            </w:hyperlink>
            <w:hyperlink r:id="rId11">
              <w:r>
                <w:rPr>
                  <w:rStyle w:val="-"/>
                  <w:color w:val="0000FF"/>
                  <w:sz w:val="22"/>
                  <w:u w:val="none" w:color="0000FF"/>
                </w:rPr>
                <w:t>.</w:t>
              </w:r>
            </w:hyperlink>
            <w:hyperlink r:id="rId12">
              <w:r>
                <w:rPr>
                  <w:rStyle w:val="-"/>
                  <w:color w:val="0000FF"/>
                  <w:sz w:val="22"/>
                  <w:u w:val="none" w:color="0000FF"/>
                </w:rPr>
                <w:t>stady</w:t>
              </w:r>
            </w:hyperlink>
            <w:hyperlink r:id="rId13">
              <w:r>
                <w:rPr>
                  <w:rStyle w:val="-"/>
                  <w:color w:val="0000FF"/>
                  <w:sz w:val="22"/>
                  <w:u w:val="none" w:color="0000FF"/>
                </w:rPr>
                <w:t>-</w:t>
              </w:r>
            </w:hyperlink>
            <w:hyperlink r:id="rId14">
              <w:r>
                <w:rPr>
                  <w:rStyle w:val="-"/>
                  <w:color w:val="0000FF"/>
                  <w:sz w:val="22"/>
                  <w:u w:val="none" w:color="0000FF"/>
                </w:rPr>
                <w:t>french</w:t>
              </w:r>
            </w:hyperlink>
            <w:hyperlink r:id="rId15">
              <w:r>
                <w:rPr>
                  <w:rStyle w:val="-"/>
                  <w:color w:val="0000FF"/>
                  <w:sz w:val="22"/>
                  <w:u w:val="none" w:color="0000FF"/>
                </w:rPr>
                <w:t>.</w:t>
              </w:r>
            </w:hyperlink>
            <w:hyperlink r:id="rId16">
              <w:r>
                <w:rPr>
                  <w:rStyle w:val="-"/>
                  <w:color w:val="0000FF"/>
                  <w:sz w:val="22"/>
                  <w:u w:val="none" w:color="0000FF"/>
                </w:rPr>
                <w:t>ru</w:t>
              </w:r>
            </w:hyperlink>
            <w:hyperlink r:id="rId17">
              <w:r>
                <w:rPr>
                  <w:rStyle w:val="-"/>
                  <w:sz w:val="22"/>
                </w:rPr>
                <w:t xml:space="preserve">– переводы с французского языка, http://www.  </w:t>
              </w:r>
              <w:proofErr w:type="spellStart"/>
              <w:r>
                <w:rPr>
                  <w:rStyle w:val="-"/>
                  <w:sz w:val="22"/>
                </w:rPr>
                <w:t>le</w:t>
              </w:r>
              <w:proofErr w:type="spellEnd"/>
              <w:r>
                <w:rPr>
                  <w:rStyle w:val="-"/>
                  <w:sz w:val="22"/>
                </w:rPr>
                <w:t xml:space="preserve"> français.narod.ru – считалки на французском языке, </w:t>
              </w:r>
            </w:hyperlink>
          </w:p>
          <w:p w:rsidR="00E8633F" w:rsidRDefault="000219B3">
            <w:pPr>
              <w:widowControl w:val="0"/>
              <w:spacing w:after="0" w:line="259" w:lineRule="auto"/>
              <w:ind w:left="2" w:right="0" w:firstLine="852"/>
            </w:pPr>
            <w:r>
              <w:rPr>
                <w:sz w:val="22"/>
              </w:rPr>
              <w:t xml:space="preserve">http://www. </w:t>
            </w:r>
            <w:proofErr w:type="spellStart"/>
            <w:r>
              <w:rPr>
                <w:sz w:val="22"/>
              </w:rPr>
              <w:t>stady-french.ru.songs</w:t>
            </w:r>
            <w:proofErr w:type="spellEnd"/>
            <w:r>
              <w:rPr>
                <w:sz w:val="22"/>
              </w:rPr>
              <w:t xml:space="preserve"> – песни на французском языке, http://www. youtube.com – мультфильмы на французском языке </w:t>
            </w:r>
            <w:proofErr w:type="spellStart"/>
            <w:r>
              <w:rPr>
                <w:sz w:val="20"/>
              </w:rPr>
              <w:t>Аудиокурс</w:t>
            </w:r>
            <w:proofErr w:type="spellEnd"/>
            <w:r>
              <w:rPr>
                <w:sz w:val="20"/>
              </w:rPr>
              <w:t xml:space="preserve"> «Синяя птица»      </w:t>
            </w:r>
            <w:hyperlink r:id="rId18">
              <w:r>
                <w:rPr>
                  <w:rStyle w:val="-"/>
                  <w:rFonts w:ascii="Calibri" w:eastAsia="Calibri" w:hAnsi="Calibri" w:cs="Calibri"/>
                  <w:color w:val="0000FF"/>
                  <w:sz w:val="22"/>
                  <w:u w:val="none" w:color="0000FF"/>
                </w:rPr>
                <w:t>http://www.it</w:t>
              </w:r>
            </w:hyperlink>
            <w:hyperlink r:id="rId19">
              <w:r>
                <w:rPr>
                  <w:rStyle w:val="-"/>
                  <w:rFonts w:ascii="Calibri" w:eastAsia="Calibri" w:hAnsi="Calibri" w:cs="Calibri"/>
                  <w:color w:val="0000FF"/>
                  <w:sz w:val="22"/>
                  <w:u w:val="none" w:color="0000FF"/>
                </w:rPr>
                <w:t>-</w:t>
              </w:r>
            </w:hyperlink>
            <w:hyperlink r:id="rId20">
              <w:r>
                <w:rPr>
                  <w:rStyle w:val="-"/>
                  <w:rFonts w:ascii="Calibri" w:eastAsia="Calibri" w:hAnsi="Calibri" w:cs="Calibri"/>
                  <w:color w:val="0000FF"/>
                  <w:sz w:val="22"/>
                  <w:u w:val="none" w:color="0000FF"/>
                </w:rPr>
                <w:t>n.ru/</w:t>
              </w:r>
            </w:hyperlink>
            <w:hyperlink r:id="rId21">
              <w:r>
                <w:rPr>
                  <w:rStyle w:val="-"/>
                  <w:rFonts w:ascii="Calibri" w:eastAsia="Calibri" w:hAnsi="Calibri" w:cs="Calibri"/>
                  <w:color w:val="0000FF"/>
                  <w:sz w:val="22"/>
                  <w:u w:val="none" w:color="0000FF"/>
                </w:rPr>
                <w:t>http://www.prosv.ru/</w:t>
              </w:r>
            </w:hyperlink>
            <w:hyperlink r:id="rId22">
              <w:r>
                <w:rPr>
                  <w:rStyle w:val="-"/>
                  <w:rFonts w:ascii="Calibri" w:eastAsia="Calibri" w:hAnsi="Calibri" w:cs="Calibri"/>
                  <w:color w:val="0000FF"/>
                  <w:sz w:val="22"/>
                  <w:u w:val="none" w:color="0000FF"/>
                </w:rPr>
                <w:t>http://pedsovet.su/</w:t>
              </w:r>
            </w:hyperlink>
            <w:hyperlink r:id="rId23">
              <w:r>
                <w:rPr>
                  <w:rStyle w:val="-"/>
                  <w:rFonts w:ascii="Calibri" w:eastAsia="Calibri" w:hAnsi="Calibri" w:cs="Calibri"/>
                  <w:color w:val="0000FF"/>
                  <w:sz w:val="22"/>
                  <w:u w:val="none" w:color="0000FF"/>
                </w:rPr>
                <w:t>http://interaktiveboard.ru/</w:t>
              </w:r>
            </w:hyperlink>
            <w:hyperlink r:id="rId24">
              <w:r>
                <w:rPr>
                  <w:rStyle w:val="-"/>
                  <w:rFonts w:ascii="Calibri" w:eastAsia="Calibri" w:hAnsi="Calibri" w:cs="Calibri"/>
                  <w:color w:val="0000FF"/>
                  <w:sz w:val="22"/>
                  <w:u w:val="none" w:color="0000FF"/>
                </w:rPr>
                <w:t>http://www.francomania.ru/</w:t>
              </w:r>
            </w:hyperlink>
          </w:p>
        </w:tc>
      </w:tr>
      <w:tr w:rsidR="00E8633F">
        <w:trPr>
          <w:trHeight w:val="2494"/>
        </w:trPr>
        <w:tc>
          <w:tcPr>
            <w:tcW w:w="1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0" w:right="87" w:firstLine="0"/>
              <w:rPr>
                <w:sz w:val="20"/>
              </w:rPr>
            </w:pPr>
            <w:r>
              <w:rPr>
                <w:sz w:val="20"/>
              </w:rPr>
              <w:t xml:space="preserve">Оборудование, материалы, инструменты </w:t>
            </w:r>
          </w:p>
        </w:tc>
        <w:tc>
          <w:tcPr>
            <w:tcW w:w="8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Печатные пособия</w:t>
            </w:r>
          </w:p>
          <w:p w:rsidR="00E8633F" w:rsidRDefault="000219B3">
            <w:pPr>
              <w:widowControl w:val="0"/>
              <w:spacing w:after="0" w:line="240" w:lineRule="auto"/>
              <w:ind w:left="2" w:right="38" w:firstLine="0"/>
              <w:rPr>
                <w:sz w:val="20"/>
              </w:rPr>
            </w:pPr>
            <w:r>
              <w:rPr>
                <w:sz w:val="20"/>
              </w:rPr>
              <w:t xml:space="preserve">Грамматические таблицы к основным разделам грамматического </w:t>
            </w:r>
            <w:proofErr w:type="spellStart"/>
            <w:proofErr w:type="gramStart"/>
            <w:r>
              <w:rPr>
                <w:sz w:val="20"/>
              </w:rPr>
              <w:t>материала,содержащегося</w:t>
            </w:r>
            <w:proofErr w:type="spellEnd"/>
            <w:proofErr w:type="gramEnd"/>
            <w:r>
              <w:rPr>
                <w:sz w:val="20"/>
              </w:rPr>
              <w:t xml:space="preserve"> в </w:t>
            </w:r>
            <w:r>
              <w:rPr>
                <w:sz w:val="20"/>
              </w:rPr>
              <w:t>стандартах для каждого ступени обучения.</w:t>
            </w:r>
          </w:p>
          <w:p w:rsidR="00E8633F" w:rsidRDefault="000219B3">
            <w:pPr>
              <w:widowControl w:val="0"/>
              <w:spacing w:after="22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Карты на иностранном языке.</w:t>
            </w:r>
          </w:p>
          <w:p w:rsidR="00E8633F" w:rsidRDefault="000219B3">
            <w:pPr>
              <w:widowControl w:val="0"/>
              <w:spacing w:after="22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Физическая карта Франции.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 xml:space="preserve">Двуязычные словари </w:t>
            </w:r>
          </w:p>
          <w:p w:rsidR="00E8633F" w:rsidRDefault="000219B3">
            <w:pPr>
              <w:widowControl w:val="0"/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Набор фотографий с изображением ландшафта, городов, отдельных достопримечательностей стран изучаемого языка</w:t>
            </w:r>
          </w:p>
        </w:tc>
      </w:tr>
    </w:tbl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E8633F">
      <w:pPr>
        <w:spacing w:after="0" w:line="259" w:lineRule="auto"/>
        <w:ind w:left="0" w:right="0" w:firstLine="0"/>
      </w:pPr>
    </w:p>
    <w:p w:rsidR="00E8633F" w:rsidRDefault="000219B3">
      <w:pPr>
        <w:pStyle w:val="a9"/>
        <w:spacing w:after="0" w:line="240" w:lineRule="auto"/>
        <w:ind w:left="0" w:right="79" w:firstLine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Элементы адаптации программы для одарённых и отстающих учеников.</w:t>
      </w:r>
    </w:p>
    <w:p w:rsidR="00E8633F" w:rsidRDefault="000219B3">
      <w:pPr>
        <w:spacing w:after="0" w:line="240" w:lineRule="auto"/>
        <w:ind w:left="0" w:right="0" w:firstLine="284"/>
        <w:jc w:val="both"/>
      </w:pPr>
      <w:r>
        <w:rPr>
          <w:szCs w:val="24"/>
        </w:rPr>
        <w:t>В процессе педагогической деятельности с одаренными учениками соблюдаются принципы: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</w:pPr>
      <w:r>
        <w:rPr>
          <w:szCs w:val="24"/>
        </w:rPr>
        <w:t>принцип создания условий для самопознания и самореализации каждой одаренной личности;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</w:pPr>
      <w:r>
        <w:rPr>
          <w:szCs w:val="24"/>
        </w:rPr>
        <w:t>принцип макс</w:t>
      </w:r>
      <w:r>
        <w:rPr>
          <w:szCs w:val="24"/>
        </w:rPr>
        <w:t xml:space="preserve">имального разнообразия предоставленных возможностей для развития личности; 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</w:pPr>
      <w:r>
        <w:rPr>
          <w:szCs w:val="24"/>
        </w:rPr>
        <w:t>принцип индивидуализации и дифференциации обучения;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</w:pPr>
      <w:r>
        <w:rPr>
          <w:szCs w:val="24"/>
        </w:rPr>
        <w:t>принцип вариативности реализации содержания, форм и методов учебно-воспитательного процесса;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</w:pPr>
      <w:r>
        <w:rPr>
          <w:szCs w:val="24"/>
        </w:rPr>
        <w:t xml:space="preserve">принцип создания условий для </w:t>
      </w:r>
      <w:r>
        <w:rPr>
          <w:szCs w:val="24"/>
        </w:rPr>
        <w:t>совместной работы учащихся при минимальном участии учителя;</w:t>
      </w:r>
    </w:p>
    <w:p w:rsidR="00E8633F" w:rsidRDefault="000219B3">
      <w:pPr>
        <w:numPr>
          <w:ilvl w:val="0"/>
          <w:numId w:val="3"/>
        </w:numPr>
        <w:spacing w:after="0" w:line="240" w:lineRule="auto"/>
        <w:ind w:left="0" w:right="0" w:firstLine="284"/>
        <w:jc w:val="both"/>
      </w:pPr>
      <w:r>
        <w:rPr>
          <w:szCs w:val="24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E8633F" w:rsidRDefault="000219B3">
      <w:pPr>
        <w:spacing w:after="0" w:line="240" w:lineRule="auto"/>
        <w:ind w:left="0" w:right="0" w:firstLine="284"/>
        <w:jc w:val="both"/>
      </w:pPr>
      <w:r>
        <w:rPr>
          <w:b/>
          <w:bCs/>
          <w:szCs w:val="24"/>
        </w:rPr>
        <w:t>Формы работы с одаренными учащимися: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</w:pPr>
      <w:r>
        <w:rPr>
          <w:szCs w:val="24"/>
        </w:rPr>
        <w:t>индивидуальный подход на уроках, использование в практике элемен</w:t>
      </w:r>
      <w:r>
        <w:rPr>
          <w:szCs w:val="24"/>
        </w:rPr>
        <w:t>тов дифференцированного обучения;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</w:pPr>
      <w:r>
        <w:rPr>
          <w:szCs w:val="24"/>
        </w:rPr>
        <w:t>факультативы;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</w:pPr>
      <w:r>
        <w:rPr>
          <w:szCs w:val="24"/>
        </w:rPr>
        <w:t>кружки по интересам;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</w:pPr>
      <w:r>
        <w:rPr>
          <w:szCs w:val="24"/>
        </w:rPr>
        <w:t>дополнительные занятия с одаренными учащимися, интеллектуальным играм, конкурсам;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</w:pPr>
      <w:r>
        <w:rPr>
          <w:szCs w:val="24"/>
        </w:rPr>
        <w:t>занятия исследовательской и проектной деятельностью;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</w:pPr>
      <w:r>
        <w:rPr>
          <w:szCs w:val="24"/>
        </w:rPr>
        <w:t>научно-практические конференции;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</w:pPr>
      <w:r>
        <w:rPr>
          <w:szCs w:val="24"/>
        </w:rPr>
        <w:t>участие в конкурсах</w:t>
      </w:r>
      <w:r>
        <w:rPr>
          <w:szCs w:val="24"/>
        </w:rPr>
        <w:t xml:space="preserve"> различного уровня;</w:t>
      </w:r>
    </w:p>
    <w:p w:rsidR="00E8633F" w:rsidRDefault="000219B3">
      <w:pPr>
        <w:numPr>
          <w:ilvl w:val="0"/>
          <w:numId w:val="2"/>
        </w:numPr>
        <w:spacing w:after="0" w:line="240" w:lineRule="auto"/>
        <w:ind w:left="0" w:right="0" w:firstLine="284"/>
        <w:jc w:val="both"/>
      </w:pPr>
      <w:r>
        <w:rPr>
          <w:szCs w:val="24"/>
        </w:rPr>
        <w:t>работа по индивидуальным планам</w:t>
      </w:r>
    </w:p>
    <w:sectPr w:rsidR="00E8633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567" w:bottom="1134" w:left="1701" w:header="0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19B3">
      <w:pPr>
        <w:spacing w:after="0" w:line="240" w:lineRule="auto"/>
      </w:pPr>
      <w:r>
        <w:separator/>
      </w:r>
    </w:p>
  </w:endnote>
  <w:endnote w:type="continuationSeparator" w:id="0">
    <w:p w:rsidR="00000000" w:rsidRDefault="0002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B3" w:rsidRDefault="000219B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33F" w:rsidRDefault="00E8633F">
    <w:pPr>
      <w:spacing w:after="0" w:line="259" w:lineRule="auto"/>
      <w:ind w:left="0" w:right="0" w:firstLine="0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B3" w:rsidRDefault="000219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19B3">
      <w:pPr>
        <w:spacing w:after="0" w:line="240" w:lineRule="auto"/>
      </w:pPr>
      <w:r>
        <w:separator/>
      </w:r>
    </w:p>
  </w:footnote>
  <w:footnote w:type="continuationSeparator" w:id="0">
    <w:p w:rsidR="00000000" w:rsidRDefault="0002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B3" w:rsidRDefault="000219B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B3" w:rsidRDefault="000219B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B3" w:rsidRDefault="000219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ADC"/>
    <w:multiLevelType w:val="multilevel"/>
    <w:tmpl w:val="E768185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977B1C"/>
    <w:multiLevelType w:val="multilevel"/>
    <w:tmpl w:val="84A42E2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C338FD"/>
    <w:multiLevelType w:val="multilevel"/>
    <w:tmpl w:val="1A90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68BA78C3"/>
    <w:multiLevelType w:val="multilevel"/>
    <w:tmpl w:val="2C0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6AA92797"/>
    <w:multiLevelType w:val="multilevel"/>
    <w:tmpl w:val="090A2C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33F"/>
    <w:rsid w:val="000219B3"/>
    <w:rsid w:val="003874BE"/>
    <w:rsid w:val="009C6FA8"/>
    <w:rsid w:val="00E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CFFC2"/>
  <w15:docId w15:val="{60362346-62C2-4205-94A6-1AB31BA1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D8"/>
    <w:pPr>
      <w:suppressAutoHyphens/>
      <w:spacing w:after="9" w:line="271" w:lineRule="auto"/>
      <w:ind w:left="10" w:right="7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463D8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BB7DF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Symbol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b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  <w:sz w:val="24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Symbol"/>
      <w:b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  <w:sz w:val="24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  <w:sz w:val="24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ascii="Times New Roman" w:hAnsi="Times New Roman" w:cs="Symbol"/>
      <w:sz w:val="24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5463D8"/>
    <w:pPr>
      <w:spacing w:after="140" w:line="288" w:lineRule="auto"/>
    </w:pPr>
  </w:style>
  <w:style w:type="paragraph" w:styleId="a6">
    <w:name w:val="List"/>
    <w:basedOn w:val="a5"/>
    <w:rsid w:val="005463D8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styleId="a8">
    <w:name w:val="index heading"/>
    <w:basedOn w:val="a"/>
    <w:qFormat/>
    <w:rsid w:val="005463D8"/>
    <w:pPr>
      <w:suppressLineNumbers/>
    </w:pPr>
    <w:rPr>
      <w:rFonts w:cs="FreeSans"/>
    </w:rPr>
  </w:style>
  <w:style w:type="paragraph" w:customStyle="1" w:styleId="1">
    <w:name w:val="Заголовок1"/>
    <w:basedOn w:val="a"/>
    <w:qFormat/>
    <w:rsid w:val="005463D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0">
    <w:name w:val="Название объекта1"/>
    <w:basedOn w:val="a"/>
    <w:qFormat/>
    <w:rsid w:val="005463D8"/>
    <w:pPr>
      <w:suppressLineNumbers/>
      <w:spacing w:before="120" w:after="120"/>
    </w:pPr>
    <w:rPr>
      <w:rFonts w:cs="FreeSans"/>
      <w:i/>
      <w:iCs/>
      <w:szCs w:val="24"/>
    </w:rPr>
  </w:style>
  <w:style w:type="paragraph" w:styleId="a9">
    <w:name w:val="List Paragraph"/>
    <w:basedOn w:val="a"/>
    <w:uiPriority w:val="34"/>
    <w:qFormat/>
    <w:rsid w:val="005D48F6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  <w:color w:val="00000A"/>
      <w:sz w:val="22"/>
      <w:lang w:eastAsia="en-US"/>
    </w:rPr>
  </w:style>
  <w:style w:type="paragraph" w:customStyle="1" w:styleId="11">
    <w:name w:val="Нижний колонтитул1"/>
    <w:basedOn w:val="a"/>
    <w:qFormat/>
    <w:rsid w:val="005463D8"/>
  </w:style>
  <w:style w:type="paragraph" w:styleId="aa">
    <w:name w:val="Balloon Text"/>
    <w:basedOn w:val="a"/>
    <w:uiPriority w:val="99"/>
    <w:semiHidden/>
    <w:unhideWhenUsed/>
    <w:qFormat/>
    <w:rsid w:val="00BB7D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</w:style>
  <w:style w:type="table" w:customStyle="1" w:styleId="TableGrid">
    <w:name w:val="TableGrid"/>
    <w:rsid w:val="005463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02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219B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y-french.ru/" TargetMode="External"/><Relationship Id="rId13" Type="http://schemas.openxmlformats.org/officeDocument/2006/relationships/hyperlink" Target="http://www.stady-french.ru/" TargetMode="External"/><Relationship Id="rId18" Type="http://schemas.openxmlformats.org/officeDocument/2006/relationships/hyperlink" Target="http://www.it-n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pros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dy-french.ru/" TargetMode="External"/><Relationship Id="rId17" Type="http://schemas.openxmlformats.org/officeDocument/2006/relationships/hyperlink" Target="http://www.stady-french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ady-french.ru/" TargetMode="External"/><Relationship Id="rId20" Type="http://schemas.openxmlformats.org/officeDocument/2006/relationships/hyperlink" Target="http://www.it-n.ru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dy-french.ru/" TargetMode="External"/><Relationship Id="rId24" Type="http://schemas.openxmlformats.org/officeDocument/2006/relationships/hyperlink" Target="http://infourok.ru/go.html?href=http%3A%2F%2Fwww.francomania.ru%2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ady-french.ru/" TargetMode="External"/><Relationship Id="rId23" Type="http://schemas.openxmlformats.org/officeDocument/2006/relationships/hyperlink" Target="http://interaktiveboard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stady-french.ru/" TargetMode="External"/><Relationship Id="rId19" Type="http://schemas.openxmlformats.org/officeDocument/2006/relationships/hyperlink" Target="http://www.it-n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dy-french.ru/" TargetMode="External"/><Relationship Id="rId14" Type="http://schemas.openxmlformats.org/officeDocument/2006/relationships/hyperlink" Target="http://www.stady-french.ru/" TargetMode="External"/><Relationship Id="rId22" Type="http://schemas.openxmlformats.org/officeDocument/2006/relationships/hyperlink" Target="http://pedsovet.s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4CE0-5928-49EA-845E-BC7F4736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</dc:creator>
  <dc:description/>
  <cp:lastModifiedBy>HP</cp:lastModifiedBy>
  <cp:revision>34</cp:revision>
  <cp:lastPrinted>2022-10-18T05:51:00Z</cp:lastPrinted>
  <dcterms:created xsi:type="dcterms:W3CDTF">2020-08-20T13:54:00Z</dcterms:created>
  <dcterms:modified xsi:type="dcterms:W3CDTF">2022-10-18T05:53:00Z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